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4F2" w:rsidRPr="00CE14F2" w:rsidRDefault="00014DA0" w:rsidP="00CE14F2">
      <w:pPr>
        <w:spacing w:after="0" w:line="240" w:lineRule="auto"/>
        <w:rPr>
          <w:rFonts w:ascii="Times New Roman" w:hAnsi="Times New Roman"/>
          <w:sz w:val="20"/>
          <w:szCs w:val="20"/>
        </w:rPr>
      </w:pPr>
      <w:r w:rsidRPr="009E5102">
        <w:rPr>
          <w:rFonts w:ascii="Times New Roman" w:hAnsi="Times New Roman"/>
          <w:sz w:val="20"/>
          <w:szCs w:val="20"/>
        </w:rPr>
        <w:t>+</w:t>
      </w:r>
      <w:r w:rsidR="00CE14F2" w:rsidRPr="00CE14F2">
        <w:rPr>
          <w:rFonts w:ascii="Times New Roman" w:hAnsi="Times New Roman"/>
          <w:sz w:val="20"/>
          <w:szCs w:val="20"/>
        </w:rPr>
        <w:t>УДК 378.663 (571.54)</w:t>
      </w:r>
    </w:p>
    <w:p w:rsidR="00CE14F2" w:rsidRPr="00CE14F2" w:rsidRDefault="00CE14F2" w:rsidP="00CE14F2">
      <w:pPr>
        <w:spacing w:after="0" w:line="240" w:lineRule="auto"/>
        <w:rPr>
          <w:rFonts w:ascii="Times New Roman" w:hAnsi="Times New Roman"/>
          <w:b/>
        </w:rPr>
      </w:pPr>
    </w:p>
    <w:p w:rsidR="00CE14F2" w:rsidRPr="00CE14F2" w:rsidRDefault="00CE14F2" w:rsidP="00CE14F2">
      <w:pPr>
        <w:spacing w:after="0" w:line="240" w:lineRule="auto"/>
        <w:rPr>
          <w:rFonts w:ascii="Times New Roman" w:hAnsi="Times New Roman"/>
          <w:sz w:val="32"/>
          <w:szCs w:val="32"/>
        </w:rPr>
      </w:pPr>
      <w:r w:rsidRPr="00CE14F2">
        <w:rPr>
          <w:rFonts w:ascii="Times New Roman" w:hAnsi="Times New Roman"/>
          <w:sz w:val="32"/>
          <w:szCs w:val="32"/>
        </w:rPr>
        <w:t xml:space="preserve">Становление среднего сельскохозяйственного образования в Байкальском регионе в 20-30-е годы </w:t>
      </w:r>
      <w:r w:rsidRPr="00CE14F2">
        <w:rPr>
          <w:rFonts w:ascii="Times New Roman" w:hAnsi="Times New Roman"/>
          <w:sz w:val="32"/>
          <w:szCs w:val="32"/>
          <w:lang w:val="en-US"/>
        </w:rPr>
        <w:t>XX</w:t>
      </w:r>
      <w:r w:rsidRPr="00CE14F2">
        <w:rPr>
          <w:rFonts w:ascii="Times New Roman" w:hAnsi="Times New Roman"/>
          <w:sz w:val="32"/>
          <w:szCs w:val="32"/>
        </w:rPr>
        <w:t xml:space="preserve"> века</w:t>
      </w:r>
    </w:p>
    <w:p w:rsidR="00CE14F2" w:rsidRPr="00CE14F2" w:rsidRDefault="00CE14F2" w:rsidP="00CE14F2">
      <w:pPr>
        <w:spacing w:after="0" w:line="240" w:lineRule="auto"/>
        <w:rPr>
          <w:rFonts w:ascii="Times New Roman" w:hAnsi="Times New Roman"/>
          <w:b/>
        </w:rPr>
      </w:pPr>
    </w:p>
    <w:p w:rsidR="00CE14F2" w:rsidRPr="00CE14F2" w:rsidRDefault="00CE14F2" w:rsidP="00CE14F2">
      <w:pPr>
        <w:spacing w:line="240" w:lineRule="auto"/>
        <w:rPr>
          <w:rFonts w:ascii="Times New Roman" w:hAnsi="Times New Roman"/>
          <w:sz w:val="24"/>
          <w:szCs w:val="24"/>
        </w:rPr>
      </w:pPr>
      <w:r w:rsidRPr="00CE14F2">
        <w:rPr>
          <w:rFonts w:ascii="Times New Roman" w:hAnsi="Times New Roman"/>
          <w:sz w:val="24"/>
          <w:szCs w:val="24"/>
        </w:rPr>
        <w:t xml:space="preserve">Д.Н. </w:t>
      </w:r>
      <w:proofErr w:type="spellStart"/>
      <w:r w:rsidRPr="00CE14F2">
        <w:rPr>
          <w:rFonts w:ascii="Times New Roman" w:hAnsi="Times New Roman"/>
          <w:sz w:val="24"/>
          <w:szCs w:val="24"/>
        </w:rPr>
        <w:t>Дамбаев</w:t>
      </w:r>
      <w:proofErr w:type="spellEnd"/>
      <w:r w:rsidRPr="00CE14F2">
        <w:rPr>
          <w:rFonts w:ascii="Times New Roman" w:hAnsi="Times New Roman"/>
          <w:sz w:val="24"/>
          <w:szCs w:val="24"/>
        </w:rPr>
        <w:t xml:space="preserve"> </w:t>
      </w:r>
    </w:p>
    <w:p w:rsidR="00CE14F2" w:rsidRPr="00CE14F2" w:rsidRDefault="00CE14F2" w:rsidP="00CE14F2">
      <w:pPr>
        <w:spacing w:after="0" w:line="240" w:lineRule="auto"/>
        <w:rPr>
          <w:rFonts w:ascii="Times New Roman" w:hAnsi="Times New Roman"/>
          <w:sz w:val="20"/>
          <w:szCs w:val="20"/>
        </w:rPr>
      </w:pPr>
      <w:r w:rsidRPr="00CE14F2">
        <w:rPr>
          <w:rFonts w:ascii="Times New Roman" w:hAnsi="Times New Roman"/>
          <w:sz w:val="20"/>
          <w:szCs w:val="20"/>
        </w:rPr>
        <w:t>Бурятская государственная сельскохозяйственная академия им. В.Р. Филиппова, ул. Пушкина, 8, г. Улан-Удэ, Россия</w:t>
      </w:r>
    </w:p>
    <w:p w:rsidR="00CE14F2" w:rsidRPr="00CE14F2" w:rsidRDefault="00192367" w:rsidP="00CE14F2">
      <w:pPr>
        <w:spacing w:after="0" w:line="240" w:lineRule="auto"/>
        <w:rPr>
          <w:rFonts w:ascii="Times New Roman" w:hAnsi="Times New Roman"/>
          <w:sz w:val="20"/>
          <w:szCs w:val="20"/>
        </w:rPr>
      </w:pPr>
      <w:hyperlink r:id="rId8" w:history="1">
        <w:r w:rsidR="00CE14F2" w:rsidRPr="00CE14F2">
          <w:rPr>
            <w:rFonts w:ascii="Times New Roman" w:hAnsi="Times New Roman"/>
            <w:color w:val="0000FF"/>
            <w:sz w:val="20"/>
            <w:szCs w:val="20"/>
            <w:u w:val="single"/>
            <w:lang w:val="en-US"/>
          </w:rPr>
          <w:t>dima</w:t>
        </w:r>
        <w:r w:rsidR="00CE14F2" w:rsidRPr="00CE14F2">
          <w:rPr>
            <w:rFonts w:ascii="Times New Roman" w:hAnsi="Times New Roman"/>
            <w:color w:val="0000FF"/>
            <w:sz w:val="20"/>
            <w:szCs w:val="20"/>
            <w:u w:val="single"/>
          </w:rPr>
          <w:t>.</w:t>
        </w:r>
        <w:r w:rsidR="00CE14F2" w:rsidRPr="00CE14F2">
          <w:rPr>
            <w:rFonts w:ascii="Times New Roman" w:hAnsi="Times New Roman"/>
            <w:color w:val="0000FF"/>
            <w:sz w:val="20"/>
            <w:szCs w:val="20"/>
            <w:u w:val="single"/>
            <w:lang w:val="en-US"/>
          </w:rPr>
          <w:t>dambaev</w:t>
        </w:r>
        <w:r w:rsidR="00CE14F2" w:rsidRPr="00CE14F2">
          <w:rPr>
            <w:rFonts w:ascii="Times New Roman" w:hAnsi="Times New Roman"/>
            <w:color w:val="0000FF"/>
            <w:sz w:val="20"/>
            <w:szCs w:val="20"/>
            <w:u w:val="single"/>
          </w:rPr>
          <w:t>92@</w:t>
        </w:r>
        <w:r w:rsidR="00CE14F2" w:rsidRPr="00CE14F2">
          <w:rPr>
            <w:rFonts w:ascii="Times New Roman" w:hAnsi="Times New Roman"/>
            <w:color w:val="0000FF"/>
            <w:sz w:val="20"/>
            <w:szCs w:val="20"/>
            <w:u w:val="single"/>
            <w:lang w:val="en-US"/>
          </w:rPr>
          <w:t>mail</w:t>
        </w:r>
        <w:r w:rsidR="00CE14F2" w:rsidRPr="00CE14F2">
          <w:rPr>
            <w:rFonts w:ascii="Times New Roman" w:hAnsi="Times New Roman"/>
            <w:color w:val="0000FF"/>
            <w:sz w:val="20"/>
            <w:szCs w:val="20"/>
            <w:u w:val="single"/>
          </w:rPr>
          <w:t>.</w:t>
        </w:r>
        <w:r w:rsidR="00CE14F2" w:rsidRPr="00CE14F2">
          <w:rPr>
            <w:rFonts w:ascii="Times New Roman" w:hAnsi="Times New Roman"/>
            <w:color w:val="0000FF"/>
            <w:sz w:val="20"/>
            <w:szCs w:val="20"/>
            <w:u w:val="single"/>
            <w:lang w:val="en-US"/>
          </w:rPr>
          <w:t>ru</w:t>
        </w:r>
      </w:hyperlink>
    </w:p>
    <w:p w:rsidR="00CE14F2" w:rsidRPr="00CE14F2" w:rsidRDefault="00CE14F2" w:rsidP="00CE14F2">
      <w:pPr>
        <w:spacing w:after="0" w:line="240" w:lineRule="auto"/>
        <w:rPr>
          <w:rFonts w:ascii="Times New Roman" w:hAnsi="Times New Roman"/>
          <w:sz w:val="20"/>
          <w:szCs w:val="20"/>
        </w:rPr>
      </w:pPr>
      <w:r w:rsidRPr="00CE14F2">
        <w:rPr>
          <w:rFonts w:ascii="Times New Roman" w:hAnsi="Times New Roman"/>
          <w:sz w:val="20"/>
          <w:szCs w:val="20"/>
          <w:lang w:val="en-US"/>
        </w:rPr>
        <w:t>C</w:t>
      </w:r>
      <w:proofErr w:type="spellStart"/>
      <w:r w:rsidR="00B2665A" w:rsidRPr="00CE14F2">
        <w:rPr>
          <w:rFonts w:ascii="Times New Roman" w:hAnsi="Times New Roman"/>
          <w:sz w:val="20"/>
          <w:szCs w:val="20"/>
        </w:rPr>
        <w:t>татья</w:t>
      </w:r>
      <w:proofErr w:type="spellEnd"/>
      <w:r w:rsidRPr="00CE14F2">
        <w:rPr>
          <w:rFonts w:ascii="Times New Roman" w:hAnsi="Times New Roman"/>
          <w:sz w:val="20"/>
          <w:szCs w:val="20"/>
        </w:rPr>
        <w:t xml:space="preserve"> поступила 16.01.2016, принята...............</w:t>
      </w:r>
    </w:p>
    <w:p w:rsidR="00CE14F2" w:rsidRPr="00CE14F2" w:rsidRDefault="00CE14F2" w:rsidP="00CE14F2">
      <w:pPr>
        <w:spacing w:after="0" w:line="240" w:lineRule="auto"/>
        <w:jc w:val="both"/>
        <w:rPr>
          <w:rFonts w:ascii="Times New Roman" w:hAnsi="Times New Roman"/>
          <w:sz w:val="18"/>
          <w:szCs w:val="18"/>
        </w:rPr>
      </w:pPr>
    </w:p>
    <w:p w:rsidR="00CE14F2" w:rsidRPr="00CE14F2" w:rsidRDefault="00CE14F2" w:rsidP="00CE14F2">
      <w:pPr>
        <w:spacing w:after="0" w:line="240" w:lineRule="auto"/>
        <w:ind w:firstLine="284"/>
        <w:jc w:val="both"/>
        <w:rPr>
          <w:rFonts w:ascii="Times New Roman" w:hAnsi="Times New Roman"/>
          <w:i/>
          <w:sz w:val="18"/>
          <w:szCs w:val="18"/>
        </w:rPr>
      </w:pPr>
      <w:r w:rsidRPr="00CE14F2">
        <w:rPr>
          <w:rFonts w:ascii="Times New Roman" w:hAnsi="Times New Roman"/>
          <w:i/>
          <w:sz w:val="18"/>
          <w:szCs w:val="18"/>
        </w:rPr>
        <w:t xml:space="preserve">В статье рассматривается история становления и развития среднего сельскохозяйственного образования на территории Байкальского региона в 20-30-е годы </w:t>
      </w:r>
      <w:r w:rsidRPr="00CE14F2">
        <w:rPr>
          <w:rFonts w:ascii="Times New Roman" w:hAnsi="Times New Roman"/>
          <w:i/>
          <w:sz w:val="18"/>
          <w:szCs w:val="18"/>
          <w:lang w:val="en-US"/>
        </w:rPr>
        <w:t>XX</w:t>
      </w:r>
      <w:r w:rsidRPr="00CE14F2">
        <w:rPr>
          <w:rFonts w:ascii="Times New Roman" w:hAnsi="Times New Roman"/>
          <w:i/>
          <w:sz w:val="18"/>
          <w:szCs w:val="18"/>
        </w:rPr>
        <w:t xml:space="preserve"> века. В период восстановления и реконструкции народного хозяйства регион нуждался в подготовке квалифицированных кадров различных специальностей, а профессиональных учебных заведений для этих целей было недостаточно. Значительное внимание уделено вопросам преобразования дореволюционных низших сельскохозяйственных школ в средние учебные заведения. Приводятся сведения об организации первых сельскохозяйственных техникумов. Дан краткий историографический анализ.</w:t>
      </w:r>
    </w:p>
    <w:p w:rsidR="00CE14F2" w:rsidRPr="00CE14F2" w:rsidRDefault="00CE14F2" w:rsidP="00CE14F2">
      <w:pPr>
        <w:spacing w:after="0" w:line="240" w:lineRule="auto"/>
        <w:jc w:val="both"/>
        <w:rPr>
          <w:rFonts w:ascii="Times New Roman" w:hAnsi="Times New Roman"/>
          <w:b/>
          <w:sz w:val="18"/>
          <w:szCs w:val="18"/>
        </w:rPr>
      </w:pPr>
    </w:p>
    <w:p w:rsidR="00CE14F2" w:rsidRPr="00CE14F2" w:rsidRDefault="00CE14F2" w:rsidP="00CE14F2">
      <w:pPr>
        <w:spacing w:after="0" w:line="240" w:lineRule="auto"/>
        <w:jc w:val="both"/>
        <w:rPr>
          <w:rFonts w:ascii="Times New Roman" w:hAnsi="Times New Roman"/>
          <w:sz w:val="18"/>
          <w:szCs w:val="18"/>
        </w:rPr>
      </w:pPr>
      <w:r w:rsidRPr="00CE14F2">
        <w:rPr>
          <w:rFonts w:ascii="Times New Roman" w:hAnsi="Times New Roman"/>
          <w:b/>
          <w:sz w:val="18"/>
          <w:szCs w:val="18"/>
        </w:rPr>
        <w:t xml:space="preserve">     Ключевые слова</w:t>
      </w:r>
      <w:r w:rsidRPr="00CE14F2">
        <w:rPr>
          <w:rFonts w:ascii="Times New Roman" w:hAnsi="Times New Roman"/>
          <w:sz w:val="18"/>
          <w:szCs w:val="18"/>
        </w:rPr>
        <w:t>: сельскохозяйственное образование, Байкальский регион, техникумы.</w:t>
      </w:r>
    </w:p>
    <w:p w:rsidR="00CE14F2" w:rsidRPr="00CE14F2" w:rsidRDefault="00CE14F2" w:rsidP="00CE14F2">
      <w:pPr>
        <w:spacing w:line="240" w:lineRule="auto"/>
        <w:rPr>
          <w:rFonts w:ascii="Times New Roman" w:hAnsi="Times New Roman"/>
          <w:sz w:val="32"/>
          <w:szCs w:val="32"/>
          <w:lang w:val="en-US"/>
        </w:rPr>
      </w:pPr>
      <w:r w:rsidRPr="00324CB2">
        <w:rPr>
          <w:lang w:val="en-US"/>
        </w:rPr>
        <w:br/>
      </w:r>
      <w:r w:rsidRPr="00CE14F2">
        <w:rPr>
          <w:rFonts w:ascii="Times New Roman" w:hAnsi="Times New Roman"/>
          <w:color w:val="212121"/>
          <w:sz w:val="32"/>
          <w:szCs w:val="32"/>
          <w:shd w:val="clear" w:color="auto" w:fill="FFFFFF"/>
          <w:lang w:val="en-US"/>
        </w:rPr>
        <w:t>Formation of the average agricultural education in the Baikal region in the 20-30-ies of XX century</w:t>
      </w:r>
    </w:p>
    <w:p w:rsidR="00CE14F2" w:rsidRPr="00CE14F2" w:rsidRDefault="00CE14F2" w:rsidP="00CE14F2">
      <w:pPr>
        <w:spacing w:line="240" w:lineRule="auto"/>
        <w:rPr>
          <w:rFonts w:ascii="Times New Roman" w:hAnsi="Times New Roman"/>
          <w:color w:val="212121"/>
          <w:sz w:val="24"/>
          <w:szCs w:val="24"/>
          <w:shd w:val="clear" w:color="auto" w:fill="FFFFFF"/>
          <w:lang w:val="en-US"/>
        </w:rPr>
      </w:pPr>
      <w:r w:rsidRPr="00CE14F2">
        <w:rPr>
          <w:rFonts w:ascii="Times New Roman" w:hAnsi="Times New Roman"/>
          <w:color w:val="212121"/>
          <w:sz w:val="24"/>
          <w:szCs w:val="24"/>
          <w:shd w:val="clear" w:color="auto" w:fill="FFFFFF"/>
          <w:lang w:val="en-US"/>
        </w:rPr>
        <w:t xml:space="preserve">D.N. </w:t>
      </w:r>
      <w:proofErr w:type="spellStart"/>
      <w:r w:rsidRPr="00CE14F2">
        <w:rPr>
          <w:rFonts w:ascii="Times New Roman" w:hAnsi="Times New Roman"/>
          <w:color w:val="212121"/>
          <w:sz w:val="24"/>
          <w:szCs w:val="24"/>
          <w:shd w:val="clear" w:color="auto" w:fill="FFFFFF"/>
          <w:lang w:val="en-US"/>
        </w:rPr>
        <w:t>Dambaev</w:t>
      </w:r>
      <w:proofErr w:type="spellEnd"/>
    </w:p>
    <w:p w:rsidR="00CE14F2" w:rsidRPr="00CE14F2" w:rsidRDefault="00CE14F2" w:rsidP="00CE14F2">
      <w:pPr>
        <w:spacing w:after="0" w:line="240" w:lineRule="auto"/>
        <w:rPr>
          <w:rFonts w:ascii="Times New Roman" w:hAnsi="Times New Roman"/>
          <w:sz w:val="20"/>
          <w:szCs w:val="20"/>
          <w:lang w:val="en-US"/>
        </w:rPr>
      </w:pPr>
      <w:r w:rsidRPr="00CE14F2">
        <w:rPr>
          <w:rFonts w:ascii="Times New Roman" w:hAnsi="Times New Roman"/>
          <w:sz w:val="20"/>
          <w:szCs w:val="20"/>
          <w:lang w:val="en-US"/>
        </w:rPr>
        <w:t xml:space="preserve">The </w:t>
      </w:r>
      <w:proofErr w:type="spellStart"/>
      <w:smartTag w:uri="urn:schemas-microsoft-com:office:smarttags" w:element="PlaceName">
        <w:smartTag w:uri="urn:schemas-microsoft-com:office:smarttags" w:element="place">
          <w:smartTag w:uri="urn:schemas-microsoft-com:office:smarttags" w:element="PlaceName">
            <w:r w:rsidRPr="00CE14F2">
              <w:rPr>
                <w:rFonts w:ascii="Times New Roman" w:hAnsi="Times New Roman"/>
                <w:sz w:val="20"/>
                <w:szCs w:val="20"/>
                <w:lang w:val="en-US"/>
              </w:rPr>
              <w:t>Buryat</w:t>
            </w:r>
          </w:smartTag>
          <w:proofErr w:type="spellEnd"/>
          <w:r w:rsidRPr="00CE14F2">
            <w:rPr>
              <w:rFonts w:ascii="Times New Roman" w:hAnsi="Times New Roman"/>
              <w:sz w:val="20"/>
              <w:szCs w:val="20"/>
              <w:lang w:val="en-US"/>
            </w:rPr>
            <w:t xml:space="preserve"> </w:t>
          </w:r>
          <w:smartTag w:uri="urn:schemas-microsoft-com:office:smarttags" w:element="PlaceType">
            <w:r w:rsidRPr="00CE14F2">
              <w:rPr>
                <w:rFonts w:ascii="Times New Roman" w:hAnsi="Times New Roman"/>
                <w:sz w:val="20"/>
                <w:szCs w:val="20"/>
                <w:lang w:val="en-US"/>
              </w:rPr>
              <w:t>State</w:t>
            </w:r>
          </w:smartTag>
          <w:r w:rsidRPr="00CE14F2">
            <w:rPr>
              <w:rFonts w:ascii="Times New Roman" w:hAnsi="Times New Roman"/>
              <w:sz w:val="20"/>
              <w:szCs w:val="20"/>
              <w:lang w:val="en-US"/>
            </w:rPr>
            <w:t xml:space="preserve"> </w:t>
          </w:r>
          <w:smartTag w:uri="urn:schemas-microsoft-com:office:smarttags" w:element="PlaceName">
            <w:r w:rsidRPr="00CE14F2">
              <w:rPr>
                <w:rFonts w:ascii="Times New Roman" w:hAnsi="Times New Roman"/>
                <w:sz w:val="20"/>
                <w:szCs w:val="20"/>
                <w:lang w:val="en-US"/>
              </w:rPr>
              <w:t>Agricultural</w:t>
            </w:r>
          </w:smartTag>
          <w:r w:rsidRPr="00CE14F2">
            <w:rPr>
              <w:rFonts w:ascii="Times New Roman" w:hAnsi="Times New Roman"/>
              <w:sz w:val="20"/>
              <w:szCs w:val="20"/>
              <w:lang w:val="en-US"/>
            </w:rPr>
            <w:t xml:space="preserve"> </w:t>
          </w:r>
          <w:smartTag w:uri="urn:schemas-microsoft-com:office:smarttags" w:element="PlaceType">
            <w:r w:rsidRPr="00CE14F2">
              <w:rPr>
                <w:rFonts w:ascii="Times New Roman" w:hAnsi="Times New Roman"/>
                <w:sz w:val="20"/>
                <w:szCs w:val="20"/>
                <w:lang w:val="en-US"/>
              </w:rPr>
              <w:t>Academy</w:t>
            </w:r>
          </w:smartTag>
        </w:smartTag>
      </w:smartTag>
      <w:r w:rsidRPr="00CE14F2">
        <w:rPr>
          <w:rFonts w:ascii="Times New Roman" w:hAnsi="Times New Roman"/>
          <w:sz w:val="20"/>
          <w:szCs w:val="20"/>
          <w:lang w:val="en-US"/>
        </w:rPr>
        <w:t xml:space="preserve"> named after VR </w:t>
      </w:r>
      <w:proofErr w:type="spellStart"/>
      <w:r w:rsidRPr="00CE14F2">
        <w:rPr>
          <w:rFonts w:ascii="Times New Roman" w:hAnsi="Times New Roman"/>
          <w:sz w:val="20"/>
          <w:szCs w:val="20"/>
          <w:lang w:val="en-US"/>
        </w:rPr>
        <w:t>Filippov</w:t>
      </w:r>
      <w:proofErr w:type="spellEnd"/>
      <w:r w:rsidRPr="00CE14F2">
        <w:rPr>
          <w:rFonts w:ascii="Times New Roman" w:hAnsi="Times New Roman"/>
          <w:sz w:val="20"/>
          <w:szCs w:val="20"/>
          <w:lang w:val="en-US"/>
        </w:rPr>
        <w:t xml:space="preserve">; 8, </w:t>
      </w:r>
      <w:smartTag w:uri="urn:schemas-microsoft-com:office:smarttags" w:element="country-region">
        <w:smartTag w:uri="urn:schemas-microsoft-com:office:smarttags" w:element="address">
          <w:smartTag w:uri="urn:schemas-microsoft-com:office:smarttags" w:element="address">
            <w:smartTag w:uri="urn:schemas-microsoft-com:office:smarttags" w:element="Street">
              <w:r w:rsidRPr="00CE14F2">
                <w:rPr>
                  <w:rFonts w:ascii="Times New Roman" w:hAnsi="Times New Roman"/>
                  <w:sz w:val="20"/>
                  <w:szCs w:val="20"/>
                  <w:lang w:val="en-US"/>
                </w:rPr>
                <w:t>Pushkin St.</w:t>
              </w:r>
            </w:smartTag>
          </w:smartTag>
          <w:r w:rsidRPr="00CE14F2">
            <w:rPr>
              <w:rFonts w:ascii="Times New Roman" w:hAnsi="Times New Roman"/>
              <w:sz w:val="20"/>
              <w:szCs w:val="20"/>
              <w:lang w:val="en-US"/>
            </w:rPr>
            <w:t xml:space="preserve">, </w:t>
          </w:r>
          <w:smartTag w:uri="urn:schemas-microsoft-com:office:smarttags" w:element="address">
            <w:r w:rsidRPr="00CE14F2">
              <w:rPr>
                <w:rFonts w:ascii="Times New Roman" w:hAnsi="Times New Roman"/>
                <w:sz w:val="20"/>
                <w:szCs w:val="20"/>
                <w:lang w:val="en-US"/>
              </w:rPr>
              <w:t>Ulan-Ude</w:t>
            </w:r>
          </w:smartTag>
          <w:r w:rsidRPr="00CE14F2">
            <w:rPr>
              <w:rFonts w:ascii="Times New Roman" w:hAnsi="Times New Roman"/>
              <w:sz w:val="20"/>
              <w:szCs w:val="20"/>
              <w:lang w:val="en-US"/>
            </w:rPr>
            <w:t xml:space="preserve">, </w:t>
          </w:r>
          <w:smartTag w:uri="urn:schemas-microsoft-com:office:smarttags" w:element="address">
            <w:r w:rsidRPr="00CE14F2">
              <w:rPr>
                <w:rFonts w:ascii="Times New Roman" w:hAnsi="Times New Roman"/>
                <w:sz w:val="20"/>
                <w:szCs w:val="20"/>
                <w:lang w:val="en-US"/>
              </w:rPr>
              <w:t>Russia</w:t>
            </w:r>
          </w:smartTag>
        </w:smartTag>
      </w:smartTag>
    </w:p>
    <w:p w:rsidR="00CE14F2" w:rsidRPr="00CE14F2" w:rsidRDefault="00192367" w:rsidP="00CE14F2">
      <w:pPr>
        <w:spacing w:after="0" w:line="240" w:lineRule="auto"/>
        <w:rPr>
          <w:rFonts w:ascii="Times New Roman" w:hAnsi="Times New Roman"/>
          <w:sz w:val="20"/>
          <w:szCs w:val="20"/>
          <w:lang w:val="en-US"/>
        </w:rPr>
      </w:pPr>
      <w:hyperlink r:id="rId9" w:history="1">
        <w:r w:rsidR="00CE14F2" w:rsidRPr="00CE14F2">
          <w:rPr>
            <w:rFonts w:ascii="Times New Roman" w:hAnsi="Times New Roman"/>
            <w:color w:val="0000FF"/>
            <w:sz w:val="20"/>
            <w:szCs w:val="20"/>
            <w:u w:val="single"/>
            <w:lang w:val="en-US"/>
          </w:rPr>
          <w:t>dima.dambaev92@mail</w:t>
        </w:r>
      </w:hyperlink>
      <w:r w:rsidR="00CE14F2" w:rsidRPr="00CE14F2">
        <w:rPr>
          <w:rFonts w:ascii="Times New Roman" w:hAnsi="Times New Roman"/>
          <w:sz w:val="20"/>
          <w:szCs w:val="20"/>
          <w:lang w:val="en-US"/>
        </w:rPr>
        <w:t>.ru</w:t>
      </w:r>
    </w:p>
    <w:p w:rsidR="00CE14F2" w:rsidRPr="00CE14F2" w:rsidRDefault="00CE14F2" w:rsidP="00CE14F2">
      <w:pPr>
        <w:rPr>
          <w:lang w:val="en-US"/>
        </w:rPr>
      </w:pPr>
      <w:r w:rsidRPr="00CE14F2">
        <w:rPr>
          <w:rFonts w:ascii="Times New Roman" w:hAnsi="Times New Roman"/>
          <w:color w:val="000000"/>
          <w:sz w:val="18"/>
          <w:szCs w:val="18"/>
          <w:lang w:val="en-US"/>
        </w:rPr>
        <w:t xml:space="preserve">Received........................., </w:t>
      </w:r>
      <w:r w:rsidRPr="00CE14F2">
        <w:rPr>
          <w:rFonts w:ascii="Times New Roman" w:hAnsi="Times New Roman"/>
          <w:color w:val="000000"/>
          <w:sz w:val="18"/>
          <w:szCs w:val="18"/>
        </w:rPr>
        <w:t>а</w:t>
      </w:r>
      <w:proofErr w:type="spellStart"/>
      <w:r w:rsidRPr="00CE14F2">
        <w:rPr>
          <w:rFonts w:ascii="Times New Roman" w:hAnsi="Times New Roman"/>
          <w:color w:val="000000"/>
          <w:sz w:val="18"/>
          <w:szCs w:val="18"/>
          <w:lang w:val="en-US"/>
        </w:rPr>
        <w:t>ccepted</w:t>
      </w:r>
      <w:proofErr w:type="spellEnd"/>
      <w:r w:rsidRPr="00CE14F2">
        <w:rPr>
          <w:rFonts w:ascii="Times New Roman" w:hAnsi="Times New Roman"/>
          <w:color w:val="000000"/>
          <w:sz w:val="18"/>
          <w:szCs w:val="18"/>
          <w:lang w:val="en-US"/>
        </w:rPr>
        <w:t>..............................</w:t>
      </w:r>
    </w:p>
    <w:p w:rsidR="00CE14F2" w:rsidRPr="00CE14F2" w:rsidRDefault="00CE14F2" w:rsidP="00CE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inherit" w:eastAsia="Times New Roman" w:hAnsi="inherit" w:cs="Courier New"/>
          <w:color w:val="212121"/>
          <w:sz w:val="18"/>
          <w:szCs w:val="18"/>
          <w:lang w:val="en-US" w:eastAsia="ru-RU"/>
        </w:rPr>
      </w:pPr>
      <w:r w:rsidRPr="00CE14F2">
        <w:rPr>
          <w:rFonts w:ascii="inherit" w:eastAsia="Times New Roman" w:hAnsi="inherit" w:cs="Courier New"/>
          <w:i/>
          <w:color w:val="212121"/>
          <w:sz w:val="18"/>
          <w:szCs w:val="18"/>
          <w:lang w:val="en-US" w:eastAsia="ru-RU"/>
        </w:rPr>
        <w:t>The article discusses the history of formation and development of secondary agricultural education in the territory of the Baikal region in the 20-30-ies of XX century. During the period of recovery and reconstruction of the national economy of the region was in need of training qualified personnel of various professions and professional educational institutions for this purpose was not sufficient.</w:t>
      </w:r>
      <w:r w:rsidRPr="00CE14F2">
        <w:rPr>
          <w:rFonts w:eastAsia="Times New Roman" w:cs="Courier New"/>
          <w:i/>
          <w:color w:val="212121"/>
          <w:sz w:val="18"/>
          <w:szCs w:val="18"/>
          <w:lang w:val="en-US" w:eastAsia="ru-RU"/>
        </w:rPr>
        <w:t xml:space="preserve"> Considerable attention is paid to the issues of pre-revolutionary transformation of lower agricultural schools in secondary education. </w:t>
      </w:r>
      <w:proofErr w:type="gramStart"/>
      <w:r w:rsidRPr="00CE14F2">
        <w:rPr>
          <w:rFonts w:ascii="inherit" w:eastAsia="Times New Roman" w:hAnsi="inherit" w:cs="Courier New"/>
          <w:i/>
          <w:color w:val="212121"/>
          <w:sz w:val="18"/>
          <w:szCs w:val="18"/>
          <w:lang w:val="en-US" w:eastAsia="ru-RU"/>
        </w:rPr>
        <w:t>Provides information about the organization of the first agricultural college.</w:t>
      </w:r>
      <w:proofErr w:type="gramEnd"/>
      <w:r w:rsidRPr="00CE14F2">
        <w:rPr>
          <w:rFonts w:ascii="inherit" w:eastAsia="Times New Roman" w:hAnsi="inherit" w:cs="Courier New"/>
          <w:i/>
          <w:color w:val="212121"/>
          <w:sz w:val="18"/>
          <w:szCs w:val="18"/>
          <w:lang w:val="en-US" w:eastAsia="ru-RU"/>
        </w:rPr>
        <w:t xml:space="preserve"> </w:t>
      </w:r>
      <w:proofErr w:type="gramStart"/>
      <w:r w:rsidRPr="00CE14F2">
        <w:rPr>
          <w:rFonts w:ascii="inherit" w:eastAsia="Times New Roman" w:hAnsi="inherit" w:cs="Courier New"/>
          <w:i/>
          <w:color w:val="212121"/>
          <w:sz w:val="18"/>
          <w:szCs w:val="18"/>
          <w:lang w:val="en-US" w:eastAsia="ru-RU"/>
        </w:rPr>
        <w:t xml:space="preserve">A brief </w:t>
      </w:r>
      <w:proofErr w:type="spellStart"/>
      <w:r w:rsidRPr="00CE14F2">
        <w:rPr>
          <w:rFonts w:ascii="inherit" w:eastAsia="Times New Roman" w:hAnsi="inherit" w:cs="Courier New"/>
          <w:i/>
          <w:color w:val="212121"/>
          <w:sz w:val="18"/>
          <w:szCs w:val="18"/>
          <w:lang w:val="en-US" w:eastAsia="ru-RU"/>
        </w:rPr>
        <w:t>historiographical</w:t>
      </w:r>
      <w:proofErr w:type="spellEnd"/>
      <w:r w:rsidRPr="00CE14F2">
        <w:rPr>
          <w:rFonts w:ascii="inherit" w:eastAsia="Times New Roman" w:hAnsi="inherit" w:cs="Courier New"/>
          <w:i/>
          <w:color w:val="212121"/>
          <w:sz w:val="18"/>
          <w:szCs w:val="18"/>
          <w:lang w:val="en-US" w:eastAsia="ru-RU"/>
        </w:rPr>
        <w:t xml:space="preserve"> analysis.</w:t>
      </w:r>
      <w:proofErr w:type="gramEnd"/>
    </w:p>
    <w:p w:rsidR="00CE14F2" w:rsidRPr="00CE14F2" w:rsidRDefault="00CE14F2" w:rsidP="00CE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212121"/>
          <w:sz w:val="18"/>
          <w:szCs w:val="18"/>
          <w:lang w:val="en-US" w:eastAsia="ru-RU"/>
        </w:rPr>
      </w:pPr>
    </w:p>
    <w:p w:rsidR="00CE14F2" w:rsidRPr="00CE14F2" w:rsidRDefault="00CE14F2" w:rsidP="00CE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12121"/>
          <w:sz w:val="18"/>
          <w:szCs w:val="18"/>
          <w:lang w:val="en-US" w:eastAsia="ru-RU"/>
        </w:rPr>
      </w:pPr>
      <w:r w:rsidRPr="00CE14F2">
        <w:rPr>
          <w:rFonts w:ascii="Times New Roman" w:eastAsia="Times New Roman" w:hAnsi="Times New Roman"/>
          <w:b/>
          <w:color w:val="212121"/>
          <w:sz w:val="18"/>
          <w:szCs w:val="18"/>
          <w:lang w:val="en-US" w:eastAsia="ru-RU"/>
        </w:rPr>
        <w:t xml:space="preserve">     Key words:</w:t>
      </w:r>
      <w:r w:rsidRPr="00CE14F2">
        <w:rPr>
          <w:rFonts w:ascii="inherit" w:eastAsia="Times New Roman" w:hAnsi="inherit" w:cs="Courier New"/>
          <w:color w:val="212121"/>
          <w:sz w:val="18"/>
          <w:szCs w:val="18"/>
          <w:lang w:val="en-US" w:eastAsia="ru-RU"/>
        </w:rPr>
        <w:t xml:space="preserve"> agricultural education, Baikal region, technical.</w:t>
      </w:r>
    </w:p>
    <w:p w:rsidR="00CE14F2" w:rsidRPr="00CE14F2" w:rsidRDefault="00CE14F2" w:rsidP="00CE14F2">
      <w:pPr>
        <w:rPr>
          <w:rFonts w:ascii="Times New Roman" w:hAnsi="Times New Roman"/>
          <w:lang w:val="en-US"/>
        </w:rPr>
      </w:pPr>
    </w:p>
    <w:p w:rsidR="00CE14F2" w:rsidRPr="00CE14F2" w:rsidRDefault="00CE14F2" w:rsidP="00CE14F2">
      <w:pPr>
        <w:rPr>
          <w:rFonts w:ascii="Times New Roman" w:hAnsi="Times New Roman"/>
          <w:lang w:val="en-US"/>
        </w:rPr>
      </w:pPr>
    </w:p>
    <w:p w:rsidR="00CE14F2" w:rsidRPr="00CE14F2" w:rsidRDefault="00CE14F2" w:rsidP="00CE14F2">
      <w:pPr>
        <w:rPr>
          <w:rFonts w:ascii="Times New Roman" w:hAnsi="Times New Roman"/>
          <w:lang w:val="en-US"/>
        </w:rPr>
        <w:sectPr w:rsidR="00CE14F2" w:rsidRPr="00CE14F2" w:rsidSect="00CE14F2">
          <w:footnotePr>
            <w:numFmt w:val="chicago"/>
          </w:footnotePr>
          <w:type w:val="continuous"/>
          <w:pgSz w:w="11906" w:h="16838"/>
          <w:pgMar w:top="1418" w:right="1134" w:bottom="1134" w:left="1134" w:header="709" w:footer="709" w:gutter="0"/>
          <w:cols w:space="397"/>
          <w:docGrid w:linePitch="360"/>
        </w:sectPr>
      </w:pPr>
    </w:p>
    <w:p w:rsidR="00CE14F2" w:rsidRPr="00CE14F2" w:rsidRDefault="00CE14F2" w:rsidP="00CE14F2">
      <w:pPr>
        <w:spacing w:after="0" w:line="240" w:lineRule="auto"/>
        <w:ind w:firstLine="284"/>
        <w:jc w:val="both"/>
        <w:rPr>
          <w:rFonts w:ascii="Times New Roman" w:hAnsi="Times New Roman"/>
        </w:rPr>
      </w:pPr>
      <w:r w:rsidRPr="00CE14F2">
        <w:rPr>
          <w:rFonts w:ascii="Times New Roman" w:hAnsi="Times New Roman"/>
        </w:rPr>
        <w:lastRenderedPageBreak/>
        <w:t>Байкальский регион включает в себя территорию современных субъектов Российской Федерации – Иркутскую область, Республику Бурятия и Забайкальский край. В рассматриваемый период его общая площадь составляла примерно 1,5 млн. км.</w:t>
      </w:r>
      <w:r w:rsidRPr="00CE14F2">
        <w:rPr>
          <w:rFonts w:ascii="Times New Roman" w:hAnsi="Times New Roman"/>
          <w:vertAlign w:val="superscript"/>
        </w:rPr>
        <w:t>2</w:t>
      </w:r>
      <w:r w:rsidRPr="00CE14F2">
        <w:rPr>
          <w:rFonts w:ascii="Times New Roman" w:hAnsi="Times New Roman"/>
        </w:rPr>
        <w:t xml:space="preserve"> или 6,9% территории всей страны [1, с. 41]. Огромная территория была слабо заселена, но с проведением железной дороги и переселенческой политикой царизма в начале </w:t>
      </w:r>
      <w:r w:rsidRPr="00CE14F2">
        <w:rPr>
          <w:rFonts w:ascii="Times New Roman" w:hAnsi="Times New Roman"/>
          <w:lang w:val="en-US"/>
        </w:rPr>
        <w:t>XX</w:t>
      </w:r>
      <w:r w:rsidRPr="00CE14F2">
        <w:rPr>
          <w:rFonts w:ascii="Times New Roman" w:hAnsi="Times New Roman"/>
        </w:rPr>
        <w:t xml:space="preserve"> века ситуация изменилась. До революции и </w:t>
      </w:r>
      <w:proofErr w:type="gramStart"/>
      <w:r w:rsidRPr="00CE14F2">
        <w:rPr>
          <w:rFonts w:ascii="Times New Roman" w:hAnsi="Times New Roman"/>
        </w:rPr>
        <w:t>в первые</w:t>
      </w:r>
      <w:proofErr w:type="gramEnd"/>
      <w:r w:rsidRPr="00CE14F2">
        <w:rPr>
          <w:rFonts w:ascii="Times New Roman" w:hAnsi="Times New Roman"/>
        </w:rPr>
        <w:t xml:space="preserve"> годы Советской власти регион оставался аграрным. Основную массу населения составляли крестьяне, занимающиес</w:t>
      </w:r>
      <w:r w:rsidR="00BE1709">
        <w:rPr>
          <w:rFonts w:ascii="Times New Roman" w:hAnsi="Times New Roman"/>
        </w:rPr>
        <w:t>я сельским хозяйством, главными</w:t>
      </w:r>
      <w:r w:rsidRPr="00CE14F2">
        <w:rPr>
          <w:rFonts w:ascii="Times New Roman" w:hAnsi="Times New Roman"/>
        </w:rPr>
        <w:t xml:space="preserve"> отраслями которого оставалось земледелие и скотоводство. После революции 1917 года и гражданской войны для </w:t>
      </w:r>
      <w:r w:rsidRPr="00CE14F2">
        <w:rPr>
          <w:rFonts w:ascii="Times New Roman" w:hAnsi="Times New Roman"/>
        </w:rPr>
        <w:lastRenderedPageBreak/>
        <w:t xml:space="preserve">восстановления народного хозяйства необходимы были квалифицированные кадры, в том числе специалисты по сельскому хозяйству. Для этой цели требовались специальные учебные заведения, которых до революции было всего три на весь Байкальский регион. Эти учебные заведения представляли собой две низшие сельскохозяйственные школы и одно среднее сельскохозяйственное училище. В связи с этим, советское правительство ставило задачу расширить сеть профессиональных учебных заведений. </w:t>
      </w:r>
    </w:p>
    <w:p w:rsidR="00CE14F2" w:rsidRPr="00CE14F2" w:rsidRDefault="00CE14F2" w:rsidP="00CE14F2">
      <w:pPr>
        <w:spacing w:after="0" w:line="240" w:lineRule="auto"/>
        <w:ind w:firstLine="284"/>
        <w:jc w:val="both"/>
        <w:rPr>
          <w:rFonts w:ascii="Times New Roman" w:hAnsi="Times New Roman"/>
        </w:rPr>
      </w:pPr>
      <w:r w:rsidRPr="00CE14F2">
        <w:rPr>
          <w:rFonts w:ascii="Times New Roman" w:hAnsi="Times New Roman"/>
        </w:rPr>
        <w:t xml:space="preserve">История развития среднего сельскохозяйственного образования сравнительно недавно стала разрабатываться в отечественной историографии. Большой интерес представляет работа В.А. Харламова. Автор, </w:t>
      </w:r>
      <w:r w:rsidRPr="00CE14F2">
        <w:rPr>
          <w:rFonts w:ascii="Times New Roman" w:hAnsi="Times New Roman"/>
        </w:rPr>
        <w:lastRenderedPageBreak/>
        <w:t>опираясь на большую источниковедческую базу, исследует развитие среднего специального сельскохозяйственного образования в России в послереволюционный период. Исследование проводилось на материалах Центрального Черноземья, значительное внимание автор уделил государственной политике в области среднего аграрного образования, которая осуществлялась на всей территории Советской России, в том числе и в Байкальском регионе [2]. Проблема среднего сельскохоз</w:t>
      </w:r>
      <w:r w:rsidR="00BE1709">
        <w:rPr>
          <w:rFonts w:ascii="Times New Roman" w:hAnsi="Times New Roman"/>
        </w:rPr>
        <w:t>яйственного образования рассмотрена</w:t>
      </w:r>
      <w:r w:rsidR="00C74CC7">
        <w:rPr>
          <w:rFonts w:ascii="Times New Roman" w:hAnsi="Times New Roman"/>
        </w:rPr>
        <w:t xml:space="preserve"> в</w:t>
      </w:r>
      <w:r w:rsidRPr="00CE14F2">
        <w:rPr>
          <w:rFonts w:ascii="Times New Roman" w:hAnsi="Times New Roman"/>
        </w:rPr>
        <w:t xml:space="preserve"> работе М.Э. </w:t>
      </w:r>
      <w:proofErr w:type="spellStart"/>
      <w:r w:rsidRPr="00CE14F2">
        <w:rPr>
          <w:rFonts w:ascii="Times New Roman" w:hAnsi="Times New Roman"/>
        </w:rPr>
        <w:t>Бумбар</w:t>
      </w:r>
      <w:proofErr w:type="spellEnd"/>
      <w:r w:rsidRPr="00CE14F2">
        <w:rPr>
          <w:rFonts w:ascii="Times New Roman" w:hAnsi="Times New Roman"/>
        </w:rPr>
        <w:t xml:space="preserve">. Автор, исследуя историю сельскохозяйственного образования на Дальнем Востоке и Забайкалье, </w:t>
      </w:r>
      <w:r w:rsidR="00BE1709">
        <w:rPr>
          <w:rFonts w:ascii="Times New Roman" w:hAnsi="Times New Roman"/>
        </w:rPr>
        <w:t>анализирует</w:t>
      </w:r>
      <w:r w:rsidRPr="00CE14F2">
        <w:rPr>
          <w:rFonts w:ascii="Times New Roman" w:hAnsi="Times New Roman"/>
        </w:rPr>
        <w:t xml:space="preserve"> становление и развитие Читинского землемерного училища – первого среднего сельскохозяйственного учебного заведения в Байкальском регионе и Дальнем Востоке. Работа интересна тем, что приводится обширный, </w:t>
      </w:r>
      <w:proofErr w:type="gramStart"/>
      <w:r w:rsidRPr="00CE14F2">
        <w:rPr>
          <w:rFonts w:ascii="Times New Roman" w:hAnsi="Times New Roman"/>
        </w:rPr>
        <w:t>раннее</w:t>
      </w:r>
      <w:proofErr w:type="gramEnd"/>
      <w:r w:rsidRPr="00CE14F2">
        <w:rPr>
          <w:rFonts w:ascii="Times New Roman" w:hAnsi="Times New Roman"/>
        </w:rPr>
        <w:t xml:space="preserve"> не опубликованный материал по истории училища [3]. История аграрного образования в Байкальском регионе отражена в работах ученых-историков региона: Зайцевой Л.А., </w:t>
      </w:r>
      <w:proofErr w:type="spellStart"/>
      <w:r w:rsidRPr="00CE14F2">
        <w:rPr>
          <w:rFonts w:ascii="Times New Roman" w:hAnsi="Times New Roman"/>
        </w:rPr>
        <w:t>Карначева</w:t>
      </w:r>
      <w:proofErr w:type="spellEnd"/>
      <w:r w:rsidRPr="00CE14F2">
        <w:rPr>
          <w:rFonts w:ascii="Times New Roman" w:hAnsi="Times New Roman"/>
        </w:rPr>
        <w:t xml:space="preserve"> А.Е, Яковлева А.Л., </w:t>
      </w:r>
      <w:proofErr w:type="spellStart"/>
      <w:r w:rsidRPr="00CE14F2">
        <w:rPr>
          <w:rFonts w:ascii="Times New Roman" w:hAnsi="Times New Roman"/>
        </w:rPr>
        <w:t>Покорского</w:t>
      </w:r>
      <w:proofErr w:type="spellEnd"/>
      <w:r w:rsidRPr="00CE14F2">
        <w:rPr>
          <w:rFonts w:ascii="Times New Roman" w:hAnsi="Times New Roman"/>
        </w:rPr>
        <w:t xml:space="preserve"> В.И. и др. [4, 5, 6, 7, 8]. В основном исследования освещают вопросы становления и развития высшего сельскохозяйственного образования. Необходимо выделить работу Зайцевой Л.А., </w:t>
      </w:r>
      <w:proofErr w:type="spellStart"/>
      <w:r w:rsidRPr="00CE14F2">
        <w:rPr>
          <w:rFonts w:ascii="Times New Roman" w:hAnsi="Times New Roman"/>
        </w:rPr>
        <w:t>Карначева</w:t>
      </w:r>
      <w:proofErr w:type="spellEnd"/>
      <w:r w:rsidRPr="00CE14F2">
        <w:rPr>
          <w:rFonts w:ascii="Times New Roman" w:hAnsi="Times New Roman"/>
        </w:rPr>
        <w:t xml:space="preserve"> А.Е., Яковлева А.Л. в которой рассмотрена подготовка и повышение квалификации кадров сельского хозяйства в БМАССР в 1920-1950-е годы. Авторы, опираясь на большой фактический материал, приводят сведения о состоянии сельскохозяйственного производства и о сельскохозяйственном образовании в республике. Приходят к выводу, что для восстановления народного хозяйства необходима подготовка квалифицированных кадров среднего и высшего звена [9]. </w:t>
      </w:r>
      <w:r w:rsidRPr="00CE14F2">
        <w:rPr>
          <w:rFonts w:ascii="Times New Roman" w:hAnsi="Times New Roman"/>
          <w:color w:val="000000"/>
          <w:shd w:val="clear" w:color="auto" w:fill="FFFFFF"/>
        </w:rPr>
        <w:t xml:space="preserve">Представляет интерес работа Т.Б. </w:t>
      </w:r>
      <w:proofErr w:type="spellStart"/>
      <w:r w:rsidRPr="00CE14F2">
        <w:rPr>
          <w:rFonts w:ascii="Times New Roman" w:hAnsi="Times New Roman"/>
          <w:color w:val="000000"/>
          <w:shd w:val="clear" w:color="auto" w:fill="FFFFFF"/>
        </w:rPr>
        <w:t>Базарон</w:t>
      </w:r>
      <w:proofErr w:type="spellEnd"/>
      <w:r w:rsidRPr="00CE14F2">
        <w:rPr>
          <w:rFonts w:ascii="Times New Roman" w:hAnsi="Times New Roman"/>
          <w:color w:val="000000"/>
          <w:shd w:val="clear" w:color="auto" w:fill="FFFFFF"/>
        </w:rPr>
        <w:t xml:space="preserve"> о сельскохозяйственном техникуме в </w:t>
      </w:r>
      <w:proofErr w:type="gramStart"/>
      <w:r w:rsidRPr="00CE14F2">
        <w:rPr>
          <w:rFonts w:ascii="Times New Roman" w:hAnsi="Times New Roman"/>
          <w:color w:val="000000"/>
          <w:shd w:val="clear" w:color="auto" w:fill="FFFFFF"/>
        </w:rPr>
        <w:t>г</w:t>
      </w:r>
      <w:proofErr w:type="gramEnd"/>
      <w:r w:rsidRPr="00CE14F2">
        <w:rPr>
          <w:rFonts w:ascii="Times New Roman" w:hAnsi="Times New Roman"/>
          <w:color w:val="000000"/>
          <w:shd w:val="clear" w:color="auto" w:fill="FFFFFF"/>
        </w:rPr>
        <w:t xml:space="preserve">. </w:t>
      </w:r>
      <w:proofErr w:type="spellStart"/>
      <w:r w:rsidRPr="00CE14F2">
        <w:rPr>
          <w:rFonts w:ascii="Times New Roman" w:hAnsi="Times New Roman"/>
          <w:color w:val="000000"/>
          <w:shd w:val="clear" w:color="auto" w:fill="FFFFFF"/>
        </w:rPr>
        <w:t>Верхнеудинске</w:t>
      </w:r>
      <w:proofErr w:type="spellEnd"/>
      <w:r w:rsidRPr="00CE14F2">
        <w:rPr>
          <w:rFonts w:ascii="Times New Roman" w:hAnsi="Times New Roman"/>
          <w:color w:val="000000"/>
          <w:shd w:val="clear" w:color="auto" w:fill="FFFFFF"/>
        </w:rPr>
        <w:t xml:space="preserve"> (Улан-Удэ). Автор подчеркивает особую значимость создания подобного профессионального учебного заведения, т.к. с появлением коллективных хозяйств потребовались квалифицированные кадры в области ветеринарии, зоотехнии. Недостатком является то, что нет сведений о материальной оснащенности, о преподавательском и студенческом составе [10]. Проблема среднего аграрного образования рассматривается в работе М.Б. </w:t>
      </w:r>
      <w:proofErr w:type="spellStart"/>
      <w:r w:rsidRPr="00CE14F2">
        <w:rPr>
          <w:rFonts w:ascii="Times New Roman" w:hAnsi="Times New Roman"/>
        </w:rPr>
        <w:t>Шойндоновой</w:t>
      </w:r>
      <w:proofErr w:type="spellEnd"/>
      <w:r w:rsidRPr="00CE14F2">
        <w:rPr>
          <w:rFonts w:ascii="Times New Roman" w:hAnsi="Times New Roman"/>
        </w:rPr>
        <w:t>.</w:t>
      </w:r>
      <w:r w:rsidRPr="00CE14F2">
        <w:rPr>
          <w:rFonts w:ascii="Times New Roman" w:hAnsi="Times New Roman"/>
          <w:color w:val="000000"/>
          <w:shd w:val="clear" w:color="auto" w:fill="FFFFFF"/>
        </w:rPr>
        <w:t xml:space="preserve"> Автор освещает историю сельскохозяйственного техникума в </w:t>
      </w:r>
      <w:proofErr w:type="spellStart"/>
      <w:r w:rsidRPr="00CE14F2">
        <w:rPr>
          <w:rFonts w:ascii="Times New Roman" w:hAnsi="Times New Roman"/>
          <w:color w:val="000000"/>
          <w:shd w:val="clear" w:color="auto" w:fill="FFFFFF"/>
        </w:rPr>
        <w:t>Бурят-Монгольской</w:t>
      </w:r>
      <w:proofErr w:type="spellEnd"/>
      <w:r w:rsidRPr="00CE14F2">
        <w:rPr>
          <w:rFonts w:ascii="Times New Roman" w:hAnsi="Times New Roman"/>
          <w:color w:val="000000"/>
          <w:shd w:val="clear" w:color="auto" w:fill="FFFFFF"/>
        </w:rPr>
        <w:t xml:space="preserve"> АССР, анализирует </w:t>
      </w:r>
      <w:proofErr w:type="gramStart"/>
      <w:r w:rsidRPr="00CE14F2">
        <w:rPr>
          <w:rFonts w:ascii="Times New Roman" w:hAnsi="Times New Roman"/>
          <w:color w:val="000000"/>
          <w:shd w:val="clear" w:color="auto" w:fill="FFFFFF"/>
        </w:rPr>
        <w:t>трудности</w:t>
      </w:r>
      <w:proofErr w:type="gramEnd"/>
      <w:r w:rsidRPr="00CE14F2">
        <w:rPr>
          <w:rFonts w:ascii="Times New Roman" w:hAnsi="Times New Roman"/>
          <w:color w:val="000000"/>
          <w:shd w:val="clear" w:color="auto" w:fill="FFFFFF"/>
        </w:rPr>
        <w:t xml:space="preserve"> с которыми столкнулся техникум в первые годы </w:t>
      </w:r>
      <w:r w:rsidRPr="00CE14F2">
        <w:rPr>
          <w:rFonts w:ascii="Times New Roman" w:hAnsi="Times New Roman"/>
          <w:color w:val="000000"/>
          <w:shd w:val="clear" w:color="auto" w:fill="FFFFFF"/>
        </w:rPr>
        <w:lastRenderedPageBreak/>
        <w:t xml:space="preserve">своей деятельности [11]. И.И. </w:t>
      </w:r>
      <w:proofErr w:type="gramStart"/>
      <w:r w:rsidRPr="00CE14F2">
        <w:rPr>
          <w:rFonts w:ascii="Times New Roman" w:hAnsi="Times New Roman"/>
          <w:color w:val="000000"/>
          <w:shd w:val="clear" w:color="auto" w:fill="FFFFFF"/>
        </w:rPr>
        <w:t>Терновая</w:t>
      </w:r>
      <w:proofErr w:type="gramEnd"/>
      <w:r w:rsidRPr="00CE14F2">
        <w:rPr>
          <w:rFonts w:ascii="Times New Roman" w:hAnsi="Times New Roman"/>
          <w:color w:val="000000"/>
          <w:shd w:val="clear" w:color="auto" w:fill="FFFFFF"/>
        </w:rPr>
        <w:t xml:space="preserve"> и И.В. Терновой в работе об учебных заведениях на территории Иркутской губернии приводят сведения об организации учебного процесса в Иркутском сельскохозяйственном техникуме, количественном составе учащихся, материально-технической оснащенности и т.д. [12].</w:t>
      </w:r>
      <w:r w:rsidR="00435E5C" w:rsidRPr="00435E5C">
        <w:rPr>
          <w:rFonts w:ascii="Times New Roman" w:hAnsi="Times New Roman"/>
          <w:color w:val="000000"/>
          <w:shd w:val="clear" w:color="auto" w:fill="FFFFFF"/>
        </w:rPr>
        <w:t xml:space="preserve"> </w:t>
      </w:r>
      <w:r w:rsidR="00435E5C">
        <w:rPr>
          <w:rFonts w:ascii="Times New Roman" w:hAnsi="Times New Roman"/>
          <w:color w:val="000000"/>
          <w:shd w:val="clear" w:color="auto" w:fill="FFFFFF"/>
        </w:rPr>
        <w:t>Фактически нет работ по истории</w:t>
      </w:r>
      <w:r w:rsidR="00415CFF">
        <w:rPr>
          <w:rFonts w:ascii="Times New Roman" w:hAnsi="Times New Roman"/>
          <w:color w:val="000000"/>
          <w:shd w:val="clear" w:color="auto" w:fill="FFFFFF"/>
        </w:rPr>
        <w:t xml:space="preserve"> становления </w:t>
      </w:r>
      <w:proofErr w:type="spellStart"/>
      <w:r w:rsidR="00415CFF">
        <w:rPr>
          <w:rFonts w:ascii="Times New Roman" w:hAnsi="Times New Roman"/>
          <w:color w:val="000000"/>
          <w:shd w:val="clear" w:color="auto" w:fill="FFFFFF"/>
        </w:rPr>
        <w:t>Аларского</w:t>
      </w:r>
      <w:proofErr w:type="spellEnd"/>
      <w:r w:rsidR="00415CFF">
        <w:rPr>
          <w:rFonts w:ascii="Times New Roman" w:hAnsi="Times New Roman"/>
          <w:color w:val="000000"/>
          <w:shd w:val="clear" w:color="auto" w:fill="FFFFFF"/>
        </w:rPr>
        <w:t xml:space="preserve">, Агинского, </w:t>
      </w:r>
      <w:proofErr w:type="spellStart"/>
      <w:r w:rsidR="00415CFF">
        <w:rPr>
          <w:rFonts w:ascii="Times New Roman" w:hAnsi="Times New Roman"/>
          <w:color w:val="000000"/>
          <w:shd w:val="clear" w:color="auto" w:fill="FFFFFF"/>
        </w:rPr>
        <w:t>Тамчинского</w:t>
      </w:r>
      <w:proofErr w:type="spellEnd"/>
      <w:r w:rsidR="00415CFF">
        <w:rPr>
          <w:rFonts w:ascii="Times New Roman" w:hAnsi="Times New Roman"/>
          <w:color w:val="000000"/>
          <w:shd w:val="clear" w:color="auto" w:fill="FFFFFF"/>
        </w:rPr>
        <w:t xml:space="preserve"> и </w:t>
      </w:r>
      <w:proofErr w:type="spellStart"/>
      <w:r w:rsidR="00415CFF">
        <w:rPr>
          <w:rFonts w:ascii="Times New Roman" w:hAnsi="Times New Roman"/>
          <w:color w:val="000000"/>
          <w:shd w:val="clear" w:color="auto" w:fill="FFFFFF"/>
        </w:rPr>
        <w:t>Тулунского</w:t>
      </w:r>
      <w:proofErr w:type="spellEnd"/>
      <w:r w:rsidR="00435E5C">
        <w:rPr>
          <w:rFonts w:ascii="Times New Roman" w:hAnsi="Times New Roman"/>
          <w:color w:val="000000"/>
          <w:shd w:val="clear" w:color="auto" w:fill="FFFFFF"/>
        </w:rPr>
        <w:t xml:space="preserve"> сельскохозяйственных техникумов</w:t>
      </w:r>
      <w:r w:rsidR="00BF2D9E">
        <w:rPr>
          <w:rFonts w:ascii="Times New Roman" w:hAnsi="Times New Roman"/>
          <w:color w:val="000000"/>
          <w:shd w:val="clear" w:color="auto" w:fill="FFFFFF"/>
        </w:rPr>
        <w:t>. Это объясняется</w:t>
      </w:r>
      <w:r w:rsidR="00415CFF">
        <w:rPr>
          <w:rFonts w:ascii="Times New Roman" w:hAnsi="Times New Roman"/>
          <w:color w:val="000000"/>
          <w:shd w:val="clear" w:color="auto" w:fill="FFFFFF"/>
        </w:rPr>
        <w:t xml:space="preserve"> тем, что на начальном этапе </w:t>
      </w:r>
      <w:r w:rsidR="00BF2D9E">
        <w:rPr>
          <w:rFonts w:ascii="Times New Roman" w:hAnsi="Times New Roman"/>
          <w:color w:val="000000"/>
          <w:shd w:val="clear" w:color="auto" w:fill="FFFFFF"/>
        </w:rPr>
        <w:t>своего становления техникумы часто</w:t>
      </w:r>
      <w:r w:rsidR="00415CFF">
        <w:rPr>
          <w:rFonts w:ascii="Times New Roman" w:hAnsi="Times New Roman"/>
          <w:color w:val="000000"/>
          <w:shd w:val="clear" w:color="auto" w:fill="FFFFFF"/>
        </w:rPr>
        <w:t xml:space="preserve"> реорганизовывались и</w:t>
      </w:r>
      <w:r w:rsidR="00BE1709">
        <w:rPr>
          <w:rFonts w:ascii="Times New Roman" w:hAnsi="Times New Roman"/>
          <w:color w:val="000000"/>
          <w:shd w:val="clear" w:color="auto" w:fill="FFFFFF"/>
        </w:rPr>
        <w:t>ли объединялись с более крупными,</w:t>
      </w:r>
      <w:r w:rsidR="00BF2D9E">
        <w:rPr>
          <w:rFonts w:ascii="Times New Roman" w:hAnsi="Times New Roman"/>
          <w:color w:val="000000"/>
          <w:shd w:val="clear" w:color="auto" w:fill="FFFFFF"/>
        </w:rPr>
        <w:t xml:space="preserve"> меняя свое название, поэтому в некоторых работах приво</w:t>
      </w:r>
      <w:r w:rsidR="00BE1709">
        <w:rPr>
          <w:rFonts w:ascii="Times New Roman" w:hAnsi="Times New Roman"/>
          <w:color w:val="000000"/>
          <w:shd w:val="clear" w:color="auto" w:fill="FFFFFF"/>
        </w:rPr>
        <w:t xml:space="preserve">дятся разные сведения </w:t>
      </w:r>
      <w:proofErr w:type="gramStart"/>
      <w:r w:rsidR="00BE1709">
        <w:rPr>
          <w:rFonts w:ascii="Times New Roman" w:hAnsi="Times New Roman"/>
          <w:color w:val="000000"/>
          <w:shd w:val="clear" w:color="auto" w:fill="FFFFFF"/>
        </w:rPr>
        <w:t>о</w:t>
      </w:r>
      <w:proofErr w:type="gramEnd"/>
      <w:r w:rsidR="00BE1709">
        <w:rPr>
          <w:rFonts w:ascii="Times New Roman" w:hAnsi="Times New Roman"/>
          <w:color w:val="000000"/>
          <w:shd w:val="clear" w:color="auto" w:fill="FFFFFF"/>
        </w:rPr>
        <w:t xml:space="preserve"> их</w:t>
      </w:r>
      <w:r w:rsidR="00BF2D9E">
        <w:rPr>
          <w:rFonts w:ascii="Times New Roman" w:hAnsi="Times New Roman"/>
          <w:color w:val="000000"/>
          <w:shd w:val="clear" w:color="auto" w:fill="FFFFFF"/>
        </w:rPr>
        <w:t xml:space="preserve"> дате открытия и дальнейшем развитии.</w:t>
      </w:r>
      <w:r w:rsidR="00BE1709">
        <w:rPr>
          <w:rFonts w:ascii="Times New Roman" w:hAnsi="Times New Roman"/>
          <w:color w:val="000000"/>
          <w:shd w:val="clear" w:color="auto" w:fill="FFFFFF"/>
        </w:rPr>
        <w:t xml:space="preserve"> </w:t>
      </w:r>
      <w:proofErr w:type="spellStart"/>
      <w:r w:rsidRPr="00CE14F2">
        <w:rPr>
          <w:rFonts w:ascii="Times New Roman" w:hAnsi="Times New Roman"/>
          <w:color w:val="000000"/>
          <w:shd w:val="clear" w:color="auto" w:fill="FFFFFF"/>
        </w:rPr>
        <w:t>Источниковую</w:t>
      </w:r>
      <w:proofErr w:type="spellEnd"/>
      <w:r w:rsidRPr="00CE14F2">
        <w:rPr>
          <w:rFonts w:ascii="Times New Roman" w:hAnsi="Times New Roman"/>
          <w:color w:val="000000"/>
          <w:shd w:val="clear" w:color="auto" w:fill="FFFFFF"/>
        </w:rPr>
        <w:t xml:space="preserve"> базу составили документы Государственного архива Забайкальского края (Фонд 165); Государственного архива Иркутской области (Фонд 176);</w:t>
      </w:r>
      <w:r w:rsidR="008E35C0">
        <w:rPr>
          <w:rFonts w:ascii="Times New Roman" w:hAnsi="Times New Roman"/>
          <w:color w:val="000000"/>
          <w:shd w:val="clear" w:color="auto" w:fill="FFFFFF"/>
        </w:rPr>
        <w:t xml:space="preserve"> Государственного архива Республики Бурятия (Фонд</w:t>
      </w:r>
      <w:r w:rsidR="00A53D59">
        <w:rPr>
          <w:rFonts w:ascii="Times New Roman" w:hAnsi="Times New Roman"/>
          <w:color w:val="000000"/>
          <w:shd w:val="clear" w:color="auto" w:fill="FFFFFF"/>
        </w:rPr>
        <w:t>ы:</w:t>
      </w:r>
      <w:r w:rsidR="008E35C0">
        <w:rPr>
          <w:rFonts w:ascii="Times New Roman" w:hAnsi="Times New Roman"/>
          <w:color w:val="000000"/>
          <w:shd w:val="clear" w:color="auto" w:fill="FFFFFF"/>
        </w:rPr>
        <w:t xml:space="preserve"> 248</w:t>
      </w:r>
      <w:r w:rsidR="006013B5">
        <w:rPr>
          <w:rFonts w:ascii="Times New Roman" w:hAnsi="Times New Roman"/>
          <w:color w:val="000000"/>
          <w:shd w:val="clear" w:color="auto" w:fill="FFFFFF"/>
        </w:rPr>
        <w:t>, 275, Р-60</w:t>
      </w:r>
      <w:r w:rsidR="008E35C0">
        <w:rPr>
          <w:rFonts w:ascii="Times New Roman" w:hAnsi="Times New Roman"/>
          <w:color w:val="000000"/>
          <w:shd w:val="clear" w:color="auto" w:fill="FFFFFF"/>
        </w:rPr>
        <w:t>);</w:t>
      </w:r>
      <w:r w:rsidRPr="00CE14F2">
        <w:rPr>
          <w:rFonts w:ascii="Times New Roman" w:hAnsi="Times New Roman"/>
          <w:color w:val="000000"/>
          <w:shd w:val="clear" w:color="auto" w:fill="FFFFFF"/>
        </w:rPr>
        <w:t xml:space="preserve"> газеты: «Власть труда» (г. Иркутск), «З</w:t>
      </w:r>
      <w:r w:rsidR="006A074B">
        <w:rPr>
          <w:rFonts w:ascii="Times New Roman" w:hAnsi="Times New Roman"/>
          <w:color w:val="000000"/>
          <w:shd w:val="clear" w:color="auto" w:fill="FFFFFF"/>
        </w:rPr>
        <w:t>абайкальский рабочий» (г. Чита), «</w:t>
      </w:r>
      <w:proofErr w:type="spellStart"/>
      <w:proofErr w:type="gramStart"/>
      <w:r w:rsidR="006A074B">
        <w:rPr>
          <w:rFonts w:ascii="Times New Roman" w:hAnsi="Times New Roman"/>
          <w:color w:val="000000"/>
          <w:shd w:val="clear" w:color="auto" w:fill="FFFFFF"/>
        </w:rPr>
        <w:t>Бурят-Монгольская</w:t>
      </w:r>
      <w:proofErr w:type="spellEnd"/>
      <w:proofErr w:type="gramEnd"/>
      <w:r w:rsidR="006A074B">
        <w:rPr>
          <w:rFonts w:ascii="Times New Roman" w:hAnsi="Times New Roman"/>
          <w:color w:val="000000"/>
          <w:shd w:val="clear" w:color="auto" w:fill="FFFFFF"/>
        </w:rPr>
        <w:t xml:space="preserve"> правда» (</w:t>
      </w:r>
      <w:r w:rsidR="00014DA0">
        <w:rPr>
          <w:rFonts w:ascii="Times New Roman" w:hAnsi="Times New Roman"/>
          <w:color w:val="000000"/>
          <w:shd w:val="clear" w:color="auto" w:fill="FFFFFF"/>
        </w:rPr>
        <w:t xml:space="preserve">г. </w:t>
      </w:r>
      <w:proofErr w:type="spellStart"/>
      <w:r w:rsidR="006A074B">
        <w:rPr>
          <w:rFonts w:ascii="Times New Roman" w:hAnsi="Times New Roman"/>
          <w:color w:val="000000"/>
          <w:shd w:val="clear" w:color="auto" w:fill="FFFFFF"/>
        </w:rPr>
        <w:t>Верхнеудинск</w:t>
      </w:r>
      <w:proofErr w:type="spellEnd"/>
      <w:r w:rsidR="00014DA0">
        <w:rPr>
          <w:rFonts w:ascii="Times New Roman" w:hAnsi="Times New Roman"/>
          <w:color w:val="000000"/>
          <w:shd w:val="clear" w:color="auto" w:fill="FFFFFF"/>
        </w:rPr>
        <w:t xml:space="preserve"> – г. Улан-Удэ</w:t>
      </w:r>
      <w:r w:rsidR="006A074B">
        <w:rPr>
          <w:rFonts w:ascii="Times New Roman" w:hAnsi="Times New Roman"/>
          <w:color w:val="000000"/>
          <w:shd w:val="clear" w:color="auto" w:fill="FFFFFF"/>
        </w:rPr>
        <w:t>).</w:t>
      </w:r>
      <w:r w:rsidRPr="00CE14F2">
        <w:rPr>
          <w:rFonts w:ascii="Times New Roman" w:hAnsi="Times New Roman"/>
          <w:color w:val="000000"/>
          <w:shd w:val="clear" w:color="auto" w:fill="FFFFFF"/>
        </w:rPr>
        <w:t xml:space="preserve"> </w:t>
      </w:r>
    </w:p>
    <w:p w:rsidR="00CE14F2" w:rsidRPr="00CE14F2" w:rsidRDefault="00CE14F2" w:rsidP="00CE14F2">
      <w:pPr>
        <w:spacing w:after="0" w:line="240" w:lineRule="auto"/>
        <w:ind w:firstLine="284"/>
        <w:jc w:val="both"/>
        <w:rPr>
          <w:rFonts w:ascii="Times New Roman" w:hAnsi="Times New Roman"/>
        </w:rPr>
      </w:pPr>
      <w:r w:rsidRPr="00CE14F2">
        <w:rPr>
          <w:rFonts w:ascii="Times New Roman" w:hAnsi="Times New Roman"/>
        </w:rPr>
        <w:t xml:space="preserve">Историографический анализ позволяет сделать вывод, что история среднего сельскохозяйственного образования в Байкальском регионе недостаточно исследована Данная проблема требует дальнейшего изучения. </w:t>
      </w:r>
    </w:p>
    <w:p w:rsidR="00CE14F2" w:rsidRPr="00CE14F2" w:rsidRDefault="00CE14F2" w:rsidP="00CE14F2">
      <w:pPr>
        <w:spacing w:after="0" w:line="240" w:lineRule="auto"/>
        <w:ind w:firstLine="284"/>
        <w:jc w:val="both"/>
        <w:rPr>
          <w:rFonts w:ascii="Times New Roman" w:hAnsi="Times New Roman"/>
        </w:rPr>
      </w:pPr>
      <w:r w:rsidRPr="00CE14F2">
        <w:rPr>
          <w:rFonts w:ascii="Times New Roman" w:hAnsi="Times New Roman"/>
        </w:rPr>
        <w:t>В 1920 – 1930 годы в Советской России остро стоял вопрос о подготовке квалифицированных кадров, необходимых для восстановления народного хозяйства. В стране, вступившей в новый этап развития, необходимо было создать новую систему профессионального образования, в том числе сельскохозяйственного, соответствующую задачам социалистического строительства. Первым шагом к реформированию был принятый декрет от 5 июня 1918 года «О передаче в ведение Народного комиссариата просвещения (</w:t>
      </w:r>
      <w:proofErr w:type="spellStart"/>
      <w:r w:rsidRPr="00CE14F2">
        <w:rPr>
          <w:rFonts w:ascii="Times New Roman" w:hAnsi="Times New Roman"/>
        </w:rPr>
        <w:t>Наркомпроса</w:t>
      </w:r>
      <w:proofErr w:type="spellEnd"/>
      <w:r w:rsidRPr="00CE14F2">
        <w:rPr>
          <w:rFonts w:ascii="Times New Roman" w:hAnsi="Times New Roman"/>
        </w:rPr>
        <w:t xml:space="preserve">) учебных и общеобразовательных учреждений и заведений всех ведомств» [13]. Целью реформы являлось упразднение дореволюционного  аппарата просвещения и создание нового органа по руководству народным образованием, в том числе и профессиональным. </w:t>
      </w:r>
      <w:proofErr w:type="spellStart"/>
      <w:proofErr w:type="gramStart"/>
      <w:r w:rsidRPr="00CE14F2">
        <w:rPr>
          <w:rFonts w:ascii="Times New Roman" w:hAnsi="Times New Roman"/>
        </w:rPr>
        <w:t>Наркомпросом</w:t>
      </w:r>
      <w:proofErr w:type="spellEnd"/>
      <w:r w:rsidRPr="00CE14F2">
        <w:rPr>
          <w:rFonts w:ascii="Times New Roman" w:hAnsi="Times New Roman"/>
        </w:rPr>
        <w:t xml:space="preserve"> РСФСР были разработаны специальные документы, которые определили путь развития советской профессиональной школы: декларация «О задачах профессионального образования в России» (апрель 1919 г.) и «Декларация о </w:t>
      </w:r>
      <w:r w:rsidRPr="00CE14F2">
        <w:rPr>
          <w:rFonts w:ascii="Times New Roman" w:hAnsi="Times New Roman"/>
        </w:rPr>
        <w:lastRenderedPageBreak/>
        <w:t>профессионально-техническом образовании в РСФСР» (январь 1920 г.), в которых определились принципы перестройки старой профессиональной школы и создание советской системы подготовки квалифицированных кадров, провозглашалась необходимость широкого развития профессиональных школ всех типов и укрепление их учебно-материальной</w:t>
      </w:r>
      <w:proofErr w:type="gramEnd"/>
      <w:r w:rsidRPr="00CE14F2">
        <w:rPr>
          <w:rFonts w:ascii="Times New Roman" w:hAnsi="Times New Roman"/>
        </w:rPr>
        <w:t xml:space="preserve"> базы [14, с. 28].</w:t>
      </w:r>
    </w:p>
    <w:p w:rsidR="00CE14F2" w:rsidRPr="00CE14F2" w:rsidRDefault="00CE14F2" w:rsidP="00CE14F2">
      <w:pPr>
        <w:spacing w:after="0" w:line="240" w:lineRule="auto"/>
        <w:ind w:firstLine="284"/>
        <w:jc w:val="both"/>
        <w:rPr>
          <w:rFonts w:ascii="Times New Roman" w:hAnsi="Times New Roman"/>
        </w:rPr>
      </w:pPr>
      <w:r w:rsidRPr="00CE14F2">
        <w:rPr>
          <w:rFonts w:ascii="Times New Roman" w:hAnsi="Times New Roman"/>
        </w:rPr>
        <w:t xml:space="preserve">Большинство техникумов, созданных в 1920-е годы в России, основывались на базе дореволюционных низших и средних профессиональных учебных заведений, так как они располагали хорошей материальной базой, квалифицированным преподавательским составом и наработанными учебными планами и программами. Так, на базе первой сельскохозяйственной школы Иркутской губернии, расположенной в с. </w:t>
      </w:r>
      <w:proofErr w:type="spellStart"/>
      <w:r w:rsidRPr="00CE14F2">
        <w:rPr>
          <w:rFonts w:ascii="Times New Roman" w:hAnsi="Times New Roman"/>
        </w:rPr>
        <w:t>Жердовка</w:t>
      </w:r>
      <w:proofErr w:type="spellEnd"/>
      <w:r w:rsidRPr="00CE14F2">
        <w:rPr>
          <w:rFonts w:ascii="Times New Roman" w:hAnsi="Times New Roman"/>
        </w:rPr>
        <w:t xml:space="preserve"> в 1921 году был организован Иркутский сельскохозяйственный техникум. Сохранив старую материальную базу (учебные и хозяйственные помещения, библиотеку, книги и пособия), значительную часть преподавательских кадров, а также имея основную учебную документацию (учебные планы, программы, планы производственного обучения и т.д.), техникум мог выполнить поставленные перед ним задачи. Курс обучения сократился на один год – стал четырехгодичным, причем первые два года учащиеся изучали общеобразовательные предметы. Как и в дореволюционное время, обучение в техникуме было бесплатным, и принимались ученики не моложе 15 лет – выпускники семилетней школы </w:t>
      </w:r>
      <w:r w:rsidRPr="00CE14F2">
        <w:rPr>
          <w:rFonts w:ascii="Times New Roman" w:hAnsi="Times New Roman"/>
          <w:lang w:val="en-US"/>
        </w:rPr>
        <w:t>II</w:t>
      </w:r>
      <w:r w:rsidRPr="00CE14F2">
        <w:rPr>
          <w:rFonts w:ascii="Times New Roman" w:hAnsi="Times New Roman"/>
        </w:rPr>
        <w:t xml:space="preserve"> ступени. Техникум готовил специалистов сельского хозя</w:t>
      </w:r>
      <w:r w:rsidR="009E5102">
        <w:rPr>
          <w:rFonts w:ascii="Times New Roman" w:hAnsi="Times New Roman"/>
        </w:rPr>
        <w:t>йства – помощников агрономов [12</w:t>
      </w:r>
      <w:r w:rsidRPr="00CE14F2">
        <w:rPr>
          <w:rFonts w:ascii="Times New Roman" w:hAnsi="Times New Roman"/>
        </w:rPr>
        <w:t xml:space="preserve">, с.281; 15, л. 17]. В мае 1923 года техникум был переведен в </w:t>
      </w:r>
      <w:proofErr w:type="gramStart"/>
      <w:r w:rsidRPr="00CE14F2">
        <w:rPr>
          <w:rFonts w:ascii="Times New Roman" w:hAnsi="Times New Roman"/>
        </w:rPr>
        <w:t>г</w:t>
      </w:r>
      <w:proofErr w:type="gramEnd"/>
      <w:r w:rsidRPr="00CE14F2">
        <w:rPr>
          <w:rFonts w:ascii="Times New Roman" w:hAnsi="Times New Roman"/>
        </w:rPr>
        <w:t xml:space="preserve">. Иркутск, сохранив за собой в селе </w:t>
      </w:r>
      <w:proofErr w:type="spellStart"/>
      <w:r w:rsidRPr="00CE14F2">
        <w:rPr>
          <w:rFonts w:ascii="Times New Roman" w:hAnsi="Times New Roman"/>
        </w:rPr>
        <w:t>Жердовка</w:t>
      </w:r>
      <w:proofErr w:type="spellEnd"/>
      <w:r w:rsidRPr="00CE14F2">
        <w:rPr>
          <w:rFonts w:ascii="Times New Roman" w:hAnsi="Times New Roman"/>
        </w:rPr>
        <w:t xml:space="preserve"> учебно-показательную пасеку, стадо племенного рогатого скота, молочную ферму, паровую мельницу, опытное поле, две арендуемые водяные мельницы. Кроме того, сохранились производственные поля: пахотная земля – 120 дес</w:t>
      </w:r>
      <w:r w:rsidR="006717D2">
        <w:rPr>
          <w:rFonts w:ascii="Times New Roman" w:hAnsi="Times New Roman"/>
        </w:rPr>
        <w:t>ятин и сенокос – 200 десятин [12</w:t>
      </w:r>
      <w:r w:rsidRPr="00CE14F2">
        <w:rPr>
          <w:rFonts w:ascii="Times New Roman" w:hAnsi="Times New Roman"/>
        </w:rPr>
        <w:t xml:space="preserve">, с. 282]. Как и раньше, практическим занятиям уделялось достаточно серьезное внимание. Учащиеся проходили практику от 16 до 20 недель. Газета «Власть труда» опубликовала любопытную зарисовку летних занятий учащихся техникума: «Как только выйдешь на перевал </w:t>
      </w:r>
      <w:proofErr w:type="spellStart"/>
      <w:r w:rsidRPr="00CE14F2">
        <w:rPr>
          <w:rFonts w:ascii="Times New Roman" w:hAnsi="Times New Roman"/>
        </w:rPr>
        <w:t>Кайской</w:t>
      </w:r>
      <w:proofErr w:type="spellEnd"/>
      <w:r w:rsidRPr="00CE14F2">
        <w:rPr>
          <w:rFonts w:ascii="Times New Roman" w:hAnsi="Times New Roman"/>
        </w:rPr>
        <w:t xml:space="preserve"> горы (4-5 верст от города) – сразу бросаются в </w:t>
      </w:r>
      <w:proofErr w:type="gramStart"/>
      <w:r w:rsidRPr="00CE14F2">
        <w:rPr>
          <w:rFonts w:ascii="Times New Roman" w:hAnsi="Times New Roman"/>
        </w:rPr>
        <w:t>глаза</w:t>
      </w:r>
      <w:proofErr w:type="gramEnd"/>
      <w:r w:rsidRPr="00CE14F2">
        <w:rPr>
          <w:rFonts w:ascii="Times New Roman" w:hAnsi="Times New Roman"/>
        </w:rPr>
        <w:t xml:space="preserve"> голубеющие под солнцем капустные поля сельхозтехникума. Это уже «видимые» результаты трудов учащихся </w:t>
      </w:r>
      <w:r w:rsidRPr="00CE14F2">
        <w:rPr>
          <w:rFonts w:ascii="Times New Roman" w:hAnsi="Times New Roman"/>
        </w:rPr>
        <w:lastRenderedPageBreak/>
        <w:t>техникума &lt;…&gt; тут же под горой работает мельница, а вдали – поля и поля, хлеба, уже начинают желтеть &lt;…&gt; во дворе все необходимые постройки, конюшни, кладовые, теплич</w:t>
      </w:r>
      <w:r w:rsidR="00C74CC7">
        <w:rPr>
          <w:rFonts w:ascii="Times New Roman" w:hAnsi="Times New Roman"/>
        </w:rPr>
        <w:t>ка &lt;…&gt; тщательный уход за полем</w:t>
      </w:r>
      <w:r w:rsidRPr="00CE14F2">
        <w:rPr>
          <w:rFonts w:ascii="Times New Roman" w:hAnsi="Times New Roman"/>
        </w:rPr>
        <w:t xml:space="preserve"> и орошение дают уверенность на хороший урожай. Овес, ярица, рожь – особенно рожь хороша, выше пояса &lt;…&gt; целое богатство – это малинник. Через две недели техникум </w:t>
      </w:r>
      <w:proofErr w:type="gramStart"/>
      <w:r w:rsidRPr="00CE14F2">
        <w:rPr>
          <w:rFonts w:ascii="Times New Roman" w:hAnsi="Times New Roman"/>
        </w:rPr>
        <w:t>начнет снимать ягоды &lt;…&gt; часть молочных продуктов отправится</w:t>
      </w:r>
      <w:proofErr w:type="gramEnd"/>
      <w:r w:rsidRPr="00CE14F2">
        <w:rPr>
          <w:rFonts w:ascii="Times New Roman" w:hAnsi="Times New Roman"/>
        </w:rPr>
        <w:t xml:space="preserve"> в город, часть на употребление хуторян, еще некоторое количество на вскармливание телят, остальное продается на сторону. За </w:t>
      </w:r>
      <w:proofErr w:type="gramStart"/>
      <w:r w:rsidRPr="00CE14F2">
        <w:rPr>
          <w:rFonts w:ascii="Times New Roman" w:hAnsi="Times New Roman"/>
        </w:rPr>
        <w:t>последние</w:t>
      </w:r>
      <w:proofErr w:type="gramEnd"/>
      <w:r w:rsidRPr="00CE14F2">
        <w:rPr>
          <w:rFonts w:ascii="Times New Roman" w:hAnsi="Times New Roman"/>
        </w:rPr>
        <w:t xml:space="preserve"> 10 дней посторонним продано молока на 2000 рублей» [16]. Необходимо отметить, что Иркутский сельскохозяйственный техникум прошел процесс реорганизации из низшей сельскохозяйственной школы в сложных социально-экономических и политических условиях. Несмотря на это, техникум продолжал выполнять поставленные перед ним задачи – готовить специалистов сельского хозяйства со средним специальным образованием. Так, в 1924 году в техникуме обучалось 100 чело</w:t>
      </w:r>
      <w:r w:rsidR="009E5102">
        <w:rPr>
          <w:rFonts w:ascii="Times New Roman" w:hAnsi="Times New Roman"/>
        </w:rPr>
        <w:t>век, 17 из которых – девушки [12</w:t>
      </w:r>
      <w:r w:rsidRPr="00CE14F2">
        <w:rPr>
          <w:rFonts w:ascii="Times New Roman" w:hAnsi="Times New Roman"/>
        </w:rPr>
        <w:t xml:space="preserve">, с. 281]. </w:t>
      </w:r>
    </w:p>
    <w:p w:rsidR="00CE14F2" w:rsidRPr="00CE14F2" w:rsidRDefault="00CE14F2" w:rsidP="00CE14F2">
      <w:pPr>
        <w:spacing w:after="0" w:line="240" w:lineRule="auto"/>
        <w:ind w:firstLine="284"/>
        <w:jc w:val="both"/>
        <w:rPr>
          <w:rFonts w:ascii="Times New Roman" w:hAnsi="Times New Roman"/>
        </w:rPr>
      </w:pPr>
      <w:r w:rsidRPr="00CE14F2">
        <w:rPr>
          <w:rFonts w:ascii="Times New Roman" w:hAnsi="Times New Roman"/>
        </w:rPr>
        <w:t xml:space="preserve">Другая низшая сельскохозяйственная школа в г. Нерчинске к 1919 году, в отличие от </w:t>
      </w:r>
      <w:proofErr w:type="gramStart"/>
      <w:r w:rsidRPr="00CE14F2">
        <w:rPr>
          <w:rFonts w:ascii="Times New Roman" w:hAnsi="Times New Roman"/>
        </w:rPr>
        <w:t>Иркутской</w:t>
      </w:r>
      <w:proofErr w:type="gramEnd"/>
      <w:r w:rsidRPr="00CE14F2">
        <w:rPr>
          <w:rFonts w:ascii="Times New Roman" w:hAnsi="Times New Roman"/>
        </w:rPr>
        <w:t xml:space="preserve"> </w:t>
      </w:r>
      <w:proofErr w:type="spellStart"/>
      <w:r w:rsidRPr="00CE14F2">
        <w:rPr>
          <w:rFonts w:ascii="Times New Roman" w:hAnsi="Times New Roman"/>
        </w:rPr>
        <w:t>сельхозшколы</w:t>
      </w:r>
      <w:proofErr w:type="spellEnd"/>
      <w:r w:rsidRPr="00CE14F2">
        <w:rPr>
          <w:rFonts w:ascii="Times New Roman" w:hAnsi="Times New Roman"/>
        </w:rPr>
        <w:t xml:space="preserve"> находилась в крайне затруднительном положении. Об этом свидетельствует доклад управляющего школой А.И. Кольчугина, где сказано: «…теперь школа дошла до такого состояния, что продолжать ее прежнюю деятельность является нерациональным. При годовом бюджете в 82 тыс. руб. в ней нынешнем году (1918) обучаются в </w:t>
      </w:r>
      <w:r w:rsidRPr="00CE14F2">
        <w:rPr>
          <w:rFonts w:ascii="Times New Roman" w:hAnsi="Times New Roman"/>
          <w:lang w:val="en-US"/>
        </w:rPr>
        <w:t>III</w:t>
      </w:r>
      <w:r w:rsidRPr="00CE14F2">
        <w:rPr>
          <w:rFonts w:ascii="Times New Roman" w:hAnsi="Times New Roman"/>
        </w:rPr>
        <w:t xml:space="preserve"> классе – 9 чел., </w:t>
      </w:r>
      <w:r w:rsidRPr="00CE14F2">
        <w:rPr>
          <w:rFonts w:ascii="Times New Roman" w:hAnsi="Times New Roman"/>
          <w:lang w:val="en-US"/>
        </w:rPr>
        <w:t>II</w:t>
      </w:r>
      <w:r w:rsidRPr="00CE14F2">
        <w:rPr>
          <w:rFonts w:ascii="Times New Roman" w:hAnsi="Times New Roman"/>
        </w:rPr>
        <w:t xml:space="preserve"> </w:t>
      </w:r>
      <w:proofErr w:type="spellStart"/>
      <w:r w:rsidRPr="00CE14F2">
        <w:rPr>
          <w:rFonts w:ascii="Times New Roman" w:hAnsi="Times New Roman"/>
        </w:rPr>
        <w:t>кл</w:t>
      </w:r>
      <w:proofErr w:type="spellEnd"/>
      <w:r w:rsidRPr="00CE14F2">
        <w:rPr>
          <w:rFonts w:ascii="Times New Roman" w:hAnsi="Times New Roman"/>
        </w:rPr>
        <w:t xml:space="preserve">. – 3 чел., </w:t>
      </w:r>
      <w:r w:rsidRPr="00CE14F2">
        <w:rPr>
          <w:rFonts w:ascii="Times New Roman" w:hAnsi="Times New Roman"/>
          <w:lang w:val="en-US"/>
        </w:rPr>
        <w:t>I</w:t>
      </w:r>
      <w:r w:rsidRPr="00CE14F2">
        <w:rPr>
          <w:rFonts w:ascii="Times New Roman" w:hAnsi="Times New Roman"/>
        </w:rPr>
        <w:t xml:space="preserve"> </w:t>
      </w:r>
      <w:proofErr w:type="spellStart"/>
      <w:r w:rsidRPr="00CE14F2">
        <w:rPr>
          <w:rFonts w:ascii="Times New Roman" w:hAnsi="Times New Roman"/>
        </w:rPr>
        <w:t>кл</w:t>
      </w:r>
      <w:proofErr w:type="spellEnd"/>
      <w:r w:rsidRPr="00CE14F2">
        <w:rPr>
          <w:rFonts w:ascii="Times New Roman" w:hAnsi="Times New Roman"/>
        </w:rPr>
        <w:t xml:space="preserve">. – 32 чел. &lt;…&gt; Успешность учащихся и их отношение к учебе неудовлетворительно» [17, л. 53]. Кроме этого, ухудшилось финансирование школы. Решение данных проблем видели в преобразовании школы в среднее сельскохозяйственное училище, что было сложно осуществимым мероприятием. Тем не менее, по решению специальной комиссии Нерчинская сельскохозяйственная школа была преобразована в среднее пятилетнее сельскохозяйственное училище и переведена в  </w:t>
      </w:r>
      <w:proofErr w:type="gramStart"/>
      <w:r w:rsidRPr="00CE14F2">
        <w:rPr>
          <w:rFonts w:ascii="Times New Roman" w:hAnsi="Times New Roman"/>
        </w:rPr>
        <w:t>г</w:t>
      </w:r>
      <w:proofErr w:type="gramEnd"/>
      <w:r w:rsidRPr="00CE14F2">
        <w:rPr>
          <w:rFonts w:ascii="Times New Roman" w:hAnsi="Times New Roman"/>
        </w:rPr>
        <w:t>. Читу [18, с. 65].</w:t>
      </w:r>
      <w:r w:rsidR="003D5A02">
        <w:rPr>
          <w:rFonts w:ascii="Times New Roman" w:hAnsi="Times New Roman"/>
        </w:rPr>
        <w:t xml:space="preserve"> К сожалению, нет данных о дальнейшей судьбе училища, известно только то, что оно к 1921 году было закрыто</w:t>
      </w:r>
      <w:r w:rsidR="00B2665A">
        <w:rPr>
          <w:rFonts w:ascii="Times New Roman" w:hAnsi="Times New Roman"/>
        </w:rPr>
        <w:t>,</w:t>
      </w:r>
      <w:r w:rsidR="003D5A02">
        <w:rPr>
          <w:rFonts w:ascii="Times New Roman" w:hAnsi="Times New Roman"/>
        </w:rPr>
        <w:t xml:space="preserve"> и л</w:t>
      </w:r>
      <w:r w:rsidR="006717D2">
        <w:rPr>
          <w:rFonts w:ascii="Times New Roman" w:hAnsi="Times New Roman"/>
        </w:rPr>
        <w:t>ишь в 1946 году на его базе был открыт</w:t>
      </w:r>
      <w:r w:rsidR="003D5A02">
        <w:rPr>
          <w:rFonts w:ascii="Times New Roman" w:hAnsi="Times New Roman"/>
        </w:rPr>
        <w:t xml:space="preserve"> Читинский сельскохозяйственный техникум механизации и электрификации сельского хозяйства </w:t>
      </w:r>
      <w:r w:rsidR="003D5A02" w:rsidRPr="003D5A02">
        <w:rPr>
          <w:rFonts w:ascii="Times New Roman" w:hAnsi="Times New Roman"/>
        </w:rPr>
        <w:t>[</w:t>
      </w:r>
      <w:r w:rsidR="003D5A02">
        <w:rPr>
          <w:rFonts w:ascii="Times New Roman" w:hAnsi="Times New Roman"/>
        </w:rPr>
        <w:t xml:space="preserve">19, с. </w:t>
      </w:r>
      <w:r w:rsidR="001975C8">
        <w:rPr>
          <w:rFonts w:ascii="Times New Roman" w:hAnsi="Times New Roman"/>
        </w:rPr>
        <w:t>346</w:t>
      </w:r>
      <w:r w:rsidR="003D5A02" w:rsidRPr="003D5A02">
        <w:rPr>
          <w:rFonts w:ascii="Times New Roman" w:hAnsi="Times New Roman"/>
        </w:rPr>
        <w:t>]</w:t>
      </w:r>
      <w:r w:rsidR="003D5A02">
        <w:rPr>
          <w:rFonts w:ascii="Times New Roman" w:hAnsi="Times New Roman"/>
        </w:rPr>
        <w:t xml:space="preserve">. </w:t>
      </w:r>
    </w:p>
    <w:p w:rsidR="00CE14F2" w:rsidRDefault="00CE14F2" w:rsidP="00CE14F2">
      <w:pPr>
        <w:spacing w:after="0" w:line="240" w:lineRule="auto"/>
        <w:ind w:firstLine="284"/>
        <w:jc w:val="both"/>
        <w:rPr>
          <w:rFonts w:ascii="Times New Roman" w:hAnsi="Times New Roman"/>
        </w:rPr>
      </w:pPr>
      <w:r w:rsidRPr="00CE14F2">
        <w:rPr>
          <w:rFonts w:ascii="Times New Roman" w:hAnsi="Times New Roman"/>
        </w:rPr>
        <w:lastRenderedPageBreak/>
        <w:t xml:space="preserve">В сложном положении в это время находилось Читинское землемерное училище – первое среднее сельскохозяйственное учебное заведение в Байкальском регионе. Оно было образовано на основании «Положения о землемерных училищах», утвержденного 26 апреля 1909 г. Согласно «Положения», его целью было «подготовка техников для производства межевых и землемерных работ, а также связанных с ними работ по коренным улучшениям земельных угодий </w:t>
      </w:r>
      <w:r w:rsidR="001975C8">
        <w:rPr>
          <w:rFonts w:ascii="Times New Roman" w:hAnsi="Times New Roman"/>
        </w:rPr>
        <w:t>и таксационных исследований» [20</w:t>
      </w:r>
      <w:r w:rsidRPr="00CE14F2">
        <w:rPr>
          <w:rFonts w:ascii="Times New Roman" w:hAnsi="Times New Roman"/>
        </w:rPr>
        <w:t xml:space="preserve">]. В период с 1910 по 1921 гг. училище подготовило 154 специалиста, </w:t>
      </w:r>
      <w:proofErr w:type="gramStart"/>
      <w:r w:rsidRPr="00CE14F2">
        <w:rPr>
          <w:rFonts w:ascii="Times New Roman" w:hAnsi="Times New Roman"/>
        </w:rPr>
        <w:t>которые</w:t>
      </w:r>
      <w:proofErr w:type="gramEnd"/>
      <w:r w:rsidRPr="00CE14F2">
        <w:rPr>
          <w:rFonts w:ascii="Times New Roman" w:hAnsi="Times New Roman"/>
        </w:rPr>
        <w:t xml:space="preserve"> получили звание землемера-таксатора [2, с. 153]. В условиях гражданской войны нарушился привычный распорядок жизни училища. Были отменены выпускные экзамены, летние практические занятия. В 1919 году здание училища было реквизировано белогвардейцами, а все имущество было вывезено в Маньчжурию и продано. В 1920 году был отменен набор </w:t>
      </w:r>
      <w:proofErr w:type="gramStart"/>
      <w:r w:rsidRPr="00CE14F2">
        <w:rPr>
          <w:rFonts w:ascii="Times New Roman" w:hAnsi="Times New Roman"/>
        </w:rPr>
        <w:t>в первые</w:t>
      </w:r>
      <w:proofErr w:type="gramEnd"/>
      <w:r w:rsidRPr="00CE14F2">
        <w:rPr>
          <w:rFonts w:ascii="Times New Roman" w:hAnsi="Times New Roman"/>
        </w:rPr>
        <w:t xml:space="preserve"> классы училища. К занятиям приступили всего 17 человек. Вследствие этого, в конце 1921 года Читинское землемерное училище </w:t>
      </w:r>
      <w:r w:rsidR="00C74CC7">
        <w:rPr>
          <w:rFonts w:ascii="Times New Roman" w:hAnsi="Times New Roman"/>
        </w:rPr>
        <w:t>было ликвидировано [2, с. 156].</w:t>
      </w:r>
    </w:p>
    <w:p w:rsidR="00014DA0" w:rsidRPr="00CE14F2" w:rsidRDefault="001975C8" w:rsidP="00CE14F2">
      <w:pPr>
        <w:spacing w:after="0" w:line="240" w:lineRule="auto"/>
        <w:ind w:firstLine="284"/>
        <w:jc w:val="both"/>
        <w:rPr>
          <w:rFonts w:ascii="Times New Roman" w:hAnsi="Times New Roman"/>
        </w:rPr>
      </w:pPr>
      <w:r>
        <w:rPr>
          <w:rFonts w:ascii="Times New Roman" w:hAnsi="Times New Roman"/>
        </w:rPr>
        <w:t>Таким образом, к 1925 году</w:t>
      </w:r>
      <w:r w:rsidR="001B3684">
        <w:rPr>
          <w:rFonts w:ascii="Times New Roman" w:hAnsi="Times New Roman"/>
        </w:rPr>
        <w:t xml:space="preserve"> в Байкальском регионе</w:t>
      </w:r>
      <w:r>
        <w:rPr>
          <w:rFonts w:ascii="Times New Roman" w:hAnsi="Times New Roman"/>
        </w:rPr>
        <w:t xml:space="preserve"> из трех дореволюционных сельскохозяйственных учебных заведений</w:t>
      </w:r>
      <w:r w:rsidR="00014DA0">
        <w:rPr>
          <w:rFonts w:ascii="Times New Roman" w:hAnsi="Times New Roman"/>
        </w:rPr>
        <w:t xml:space="preserve"> </w:t>
      </w:r>
      <w:r>
        <w:rPr>
          <w:rFonts w:ascii="Times New Roman" w:hAnsi="Times New Roman"/>
        </w:rPr>
        <w:t>продолжала работать одна низшая</w:t>
      </w:r>
      <w:r w:rsidR="00014DA0">
        <w:rPr>
          <w:rFonts w:ascii="Times New Roman" w:hAnsi="Times New Roman"/>
        </w:rPr>
        <w:t xml:space="preserve"> сельскохозяйстве</w:t>
      </w:r>
      <w:r>
        <w:rPr>
          <w:rFonts w:ascii="Times New Roman" w:hAnsi="Times New Roman"/>
        </w:rPr>
        <w:t>нная школа</w:t>
      </w:r>
      <w:r w:rsidR="001B3684">
        <w:rPr>
          <w:rFonts w:ascii="Times New Roman" w:hAnsi="Times New Roman"/>
        </w:rPr>
        <w:t>. Сохранив старую материальную базу, педагогический состав и наработанные уче</w:t>
      </w:r>
      <w:r>
        <w:rPr>
          <w:rFonts w:ascii="Times New Roman" w:hAnsi="Times New Roman"/>
        </w:rPr>
        <w:t>бно-методические программы она</w:t>
      </w:r>
      <w:r w:rsidR="00A16256">
        <w:rPr>
          <w:rFonts w:ascii="Times New Roman" w:hAnsi="Times New Roman"/>
        </w:rPr>
        <w:t xml:space="preserve"> преобра</w:t>
      </w:r>
      <w:r>
        <w:rPr>
          <w:rFonts w:ascii="Times New Roman" w:hAnsi="Times New Roman"/>
        </w:rPr>
        <w:t>зуе</w:t>
      </w:r>
      <w:r w:rsidR="001B3684">
        <w:rPr>
          <w:rFonts w:ascii="Times New Roman" w:hAnsi="Times New Roman"/>
        </w:rPr>
        <w:t>тся</w:t>
      </w:r>
      <w:r>
        <w:rPr>
          <w:rFonts w:ascii="Times New Roman" w:hAnsi="Times New Roman"/>
        </w:rPr>
        <w:t xml:space="preserve"> в среднее учебные заведение и продолжае</w:t>
      </w:r>
      <w:r w:rsidR="001B3684">
        <w:rPr>
          <w:rFonts w:ascii="Times New Roman" w:hAnsi="Times New Roman"/>
        </w:rPr>
        <w:t>т в</w:t>
      </w:r>
      <w:r>
        <w:rPr>
          <w:rFonts w:ascii="Times New Roman" w:hAnsi="Times New Roman"/>
        </w:rPr>
        <w:t>ыполнять поставленные перед ней</w:t>
      </w:r>
      <w:r w:rsidR="001B3684">
        <w:rPr>
          <w:rFonts w:ascii="Times New Roman" w:hAnsi="Times New Roman"/>
        </w:rPr>
        <w:t xml:space="preserve"> задачи – готовить специалистов для сельского хозяйства.</w:t>
      </w:r>
    </w:p>
    <w:p w:rsidR="00CE14F2" w:rsidRPr="00CE14F2" w:rsidRDefault="00CE14F2" w:rsidP="00CE14F2">
      <w:pPr>
        <w:spacing w:after="0" w:line="240" w:lineRule="auto"/>
        <w:ind w:firstLine="284"/>
        <w:jc w:val="both"/>
        <w:rPr>
          <w:rFonts w:ascii="Times New Roman" w:hAnsi="Times New Roman"/>
        </w:rPr>
      </w:pPr>
      <w:r w:rsidRPr="00CE14F2">
        <w:rPr>
          <w:rFonts w:ascii="Times New Roman" w:hAnsi="Times New Roman"/>
        </w:rPr>
        <w:t xml:space="preserve">В Сибири до 1925 года среднее профессиональное образование развивалось в сложных условиях, из-за недостатка материальных средств на их содержание и финансовым кризисом 1921-1923 гг. Но к 1925/26 учебному году ситуация стабилизировалась. Произошла концентрация педагогических кадров и оборудования в более крупных техникумах, что позволило успешнее решать главную задачу – увеличение количества учащихся. </w:t>
      </w:r>
      <w:r w:rsidR="00880EBA">
        <w:rPr>
          <w:rFonts w:ascii="Times New Roman" w:hAnsi="Times New Roman"/>
        </w:rPr>
        <w:t>Если з</w:t>
      </w:r>
      <w:r w:rsidRPr="00CE14F2">
        <w:rPr>
          <w:rFonts w:ascii="Times New Roman" w:hAnsi="Times New Roman"/>
        </w:rPr>
        <w:t>а пять лет количество техникумов в Сибири сократилось на три – до 36, то количество учащихся выросл</w:t>
      </w:r>
      <w:r w:rsidR="001975C8">
        <w:rPr>
          <w:rFonts w:ascii="Times New Roman" w:hAnsi="Times New Roman"/>
        </w:rPr>
        <w:t>о в 2 раза – до 7539 человек [21</w:t>
      </w:r>
      <w:r w:rsidRPr="00CE14F2">
        <w:rPr>
          <w:rFonts w:ascii="Times New Roman" w:hAnsi="Times New Roman"/>
        </w:rPr>
        <w:t xml:space="preserve">, </w:t>
      </w:r>
      <w:r w:rsidR="00C74CC7">
        <w:rPr>
          <w:rFonts w:ascii="Times New Roman" w:hAnsi="Times New Roman"/>
        </w:rPr>
        <w:t xml:space="preserve">с. 261]. Из 36 техникумов 11 - </w:t>
      </w:r>
      <w:r w:rsidRPr="00CE14F2">
        <w:rPr>
          <w:rFonts w:ascii="Times New Roman" w:hAnsi="Times New Roman"/>
        </w:rPr>
        <w:t xml:space="preserve">педагогических, 5 </w:t>
      </w:r>
      <w:r w:rsidR="00880EBA">
        <w:rPr>
          <w:rFonts w:ascii="Times New Roman" w:hAnsi="Times New Roman"/>
        </w:rPr>
        <w:t>–</w:t>
      </w:r>
      <w:r w:rsidRPr="00CE14F2">
        <w:rPr>
          <w:rFonts w:ascii="Times New Roman" w:hAnsi="Times New Roman"/>
        </w:rPr>
        <w:t xml:space="preserve"> сельскохозяйственных</w:t>
      </w:r>
      <w:r w:rsidR="00880EBA">
        <w:rPr>
          <w:rFonts w:ascii="Times New Roman" w:hAnsi="Times New Roman"/>
        </w:rPr>
        <w:t xml:space="preserve"> (в том числе Иркутский сельскохозяйственный техникум)</w:t>
      </w:r>
      <w:r w:rsidRPr="00CE14F2">
        <w:rPr>
          <w:rFonts w:ascii="Times New Roman" w:hAnsi="Times New Roman"/>
        </w:rPr>
        <w:t>, 7-индустриальных, 1 - кооперативно-экономический, 2 - фармацевтических, 4 - медицинских, 4 - музы</w:t>
      </w:r>
      <w:r w:rsidR="001975C8">
        <w:rPr>
          <w:rFonts w:ascii="Times New Roman" w:hAnsi="Times New Roman"/>
        </w:rPr>
        <w:t>кальных и 2 - художественных [21</w:t>
      </w:r>
      <w:r w:rsidRPr="00CE14F2">
        <w:rPr>
          <w:rFonts w:ascii="Times New Roman" w:hAnsi="Times New Roman"/>
        </w:rPr>
        <w:t>, с. 261].</w:t>
      </w:r>
    </w:p>
    <w:p w:rsidR="00CE14F2" w:rsidRPr="00CE14F2" w:rsidRDefault="00CE14F2" w:rsidP="00CE14F2">
      <w:pPr>
        <w:spacing w:after="0" w:line="240" w:lineRule="auto"/>
        <w:ind w:firstLine="284"/>
        <w:jc w:val="both"/>
        <w:rPr>
          <w:rFonts w:ascii="Times New Roman" w:hAnsi="Times New Roman"/>
        </w:rPr>
      </w:pPr>
      <w:r w:rsidRPr="00CE14F2">
        <w:rPr>
          <w:rFonts w:ascii="Times New Roman" w:hAnsi="Times New Roman"/>
        </w:rPr>
        <w:lastRenderedPageBreak/>
        <w:t xml:space="preserve">С этого времени техникумы начали проходить путь качественного обновления. Учебный процесс приобрел более планомерный характер, вводились общественно-политические дисциплины, укреплялась связь с производством. Многие техникумы, особенно сельскохозяйственные, вели постоянную работу среди окрестного населения. Так, Иркутский сельскохозяйственный техникум на летних занятиях демонстрировал местному населению с. </w:t>
      </w:r>
      <w:proofErr w:type="spellStart"/>
      <w:r w:rsidRPr="00CE14F2">
        <w:rPr>
          <w:rFonts w:ascii="Times New Roman" w:hAnsi="Times New Roman"/>
        </w:rPr>
        <w:t>Жердовка</w:t>
      </w:r>
      <w:proofErr w:type="spellEnd"/>
      <w:r w:rsidRPr="00CE14F2">
        <w:rPr>
          <w:rFonts w:ascii="Times New Roman" w:hAnsi="Times New Roman"/>
        </w:rPr>
        <w:t xml:space="preserve"> и окрестных территорий, более эффективные методы ведения хозяйства, тем самым повышая их культуру быта [16].</w:t>
      </w:r>
    </w:p>
    <w:p w:rsidR="00880EBA" w:rsidRDefault="00CE14F2" w:rsidP="00880EBA">
      <w:pPr>
        <w:spacing w:after="0" w:line="240" w:lineRule="auto"/>
        <w:ind w:firstLine="284"/>
        <w:jc w:val="both"/>
        <w:rPr>
          <w:rFonts w:ascii="Times New Roman" w:hAnsi="Times New Roman"/>
        </w:rPr>
      </w:pPr>
      <w:r w:rsidRPr="00CE14F2">
        <w:rPr>
          <w:rFonts w:ascii="Times New Roman" w:hAnsi="Times New Roman"/>
        </w:rPr>
        <w:t>Тем не менее, среднее профессиональное образование, к концу первого десятилетия советской власти, не удовлетворяло текущих хозяйственных нужд восточных районов страны. Сельскохозяйственные техникумы Восточной Сибири могли удовлетворить заявки земельных органов на очер</w:t>
      </w:r>
      <w:r w:rsidR="001975C8">
        <w:rPr>
          <w:rFonts w:ascii="Times New Roman" w:hAnsi="Times New Roman"/>
        </w:rPr>
        <w:t>едное пятилетие лишь на 40 % [21</w:t>
      </w:r>
      <w:r w:rsidRPr="00CE14F2">
        <w:rPr>
          <w:rFonts w:ascii="Times New Roman" w:hAnsi="Times New Roman"/>
        </w:rPr>
        <w:t>, с. 262].</w:t>
      </w:r>
      <w:r w:rsidR="004124CC">
        <w:rPr>
          <w:rFonts w:ascii="Times New Roman" w:hAnsi="Times New Roman"/>
        </w:rPr>
        <w:t xml:space="preserve"> Так, </w:t>
      </w:r>
      <w:proofErr w:type="spellStart"/>
      <w:r w:rsidR="004124CC">
        <w:rPr>
          <w:rFonts w:ascii="Times New Roman" w:hAnsi="Times New Roman"/>
        </w:rPr>
        <w:t>Наркомзему</w:t>
      </w:r>
      <w:proofErr w:type="spellEnd"/>
      <w:r w:rsidR="004124CC">
        <w:rPr>
          <w:rFonts w:ascii="Times New Roman" w:hAnsi="Times New Roman"/>
        </w:rPr>
        <w:t xml:space="preserve"> БМАССР срочно требовались следующие специалисты: всего </w:t>
      </w:r>
      <w:proofErr w:type="spellStart"/>
      <w:r w:rsidR="004124CC">
        <w:rPr>
          <w:rFonts w:ascii="Times New Roman" w:hAnsi="Times New Roman"/>
        </w:rPr>
        <w:t>агроработников</w:t>
      </w:r>
      <w:proofErr w:type="spellEnd"/>
      <w:r w:rsidR="004124CC">
        <w:rPr>
          <w:rFonts w:ascii="Times New Roman" w:hAnsi="Times New Roman"/>
        </w:rPr>
        <w:t xml:space="preserve"> – 169 чел., по центральному управлению – 223 чел., по лесному хозяйству – 75 чел. </w:t>
      </w:r>
      <w:r w:rsidR="004124CC" w:rsidRPr="004124CC">
        <w:rPr>
          <w:rFonts w:ascii="Times New Roman" w:hAnsi="Times New Roman"/>
        </w:rPr>
        <w:t>[</w:t>
      </w:r>
      <w:r w:rsidR="004124CC">
        <w:rPr>
          <w:rFonts w:ascii="Times New Roman" w:hAnsi="Times New Roman"/>
        </w:rPr>
        <w:t xml:space="preserve">22, л. 261 </w:t>
      </w:r>
      <w:proofErr w:type="gramStart"/>
      <w:r w:rsidR="004124CC">
        <w:rPr>
          <w:rFonts w:ascii="Times New Roman" w:hAnsi="Times New Roman"/>
        </w:rPr>
        <w:t>об</w:t>
      </w:r>
      <w:proofErr w:type="gramEnd"/>
      <w:r w:rsidR="004124CC">
        <w:rPr>
          <w:rFonts w:ascii="Times New Roman" w:hAnsi="Times New Roman"/>
        </w:rPr>
        <w:t>.</w:t>
      </w:r>
      <w:r w:rsidR="004124CC" w:rsidRPr="004124CC">
        <w:rPr>
          <w:rFonts w:ascii="Times New Roman" w:hAnsi="Times New Roman"/>
        </w:rPr>
        <w:t>]</w:t>
      </w:r>
      <w:r w:rsidR="004124CC">
        <w:rPr>
          <w:rFonts w:ascii="Times New Roman" w:hAnsi="Times New Roman"/>
        </w:rPr>
        <w:t>. Прив</w:t>
      </w:r>
      <w:r w:rsidR="006717D2">
        <w:rPr>
          <w:rFonts w:ascii="Times New Roman" w:hAnsi="Times New Roman"/>
        </w:rPr>
        <w:t>еденные данные свидетельствуют</w:t>
      </w:r>
      <w:r w:rsidR="004124CC">
        <w:rPr>
          <w:rFonts w:ascii="Times New Roman" w:hAnsi="Times New Roman"/>
        </w:rPr>
        <w:t xml:space="preserve"> об острой необходимости организации сельскохозяйственного техникума в республике.</w:t>
      </w:r>
    </w:p>
    <w:p w:rsidR="007812AD" w:rsidRDefault="00DB03EC" w:rsidP="00880EBA">
      <w:pPr>
        <w:spacing w:after="0" w:line="240" w:lineRule="auto"/>
        <w:ind w:firstLine="284"/>
        <w:jc w:val="both"/>
        <w:rPr>
          <w:rFonts w:ascii="Times New Roman" w:hAnsi="Times New Roman"/>
        </w:rPr>
      </w:pPr>
      <w:r>
        <w:rPr>
          <w:rFonts w:ascii="Times New Roman" w:hAnsi="Times New Roman"/>
        </w:rPr>
        <w:t xml:space="preserve">Постановлением СНК </w:t>
      </w:r>
      <w:proofErr w:type="spellStart"/>
      <w:r>
        <w:rPr>
          <w:rFonts w:ascii="Times New Roman" w:hAnsi="Times New Roman"/>
        </w:rPr>
        <w:t>Бурят-Монгольской</w:t>
      </w:r>
      <w:proofErr w:type="spellEnd"/>
      <w:r>
        <w:rPr>
          <w:rFonts w:ascii="Times New Roman" w:hAnsi="Times New Roman"/>
        </w:rPr>
        <w:t xml:space="preserve"> АССР от 25 марта 1926 г. было решено основать сельскохозяйственный техникум с двумя отделениями: с</w:t>
      </w:r>
      <w:r w:rsidR="006717D2">
        <w:rPr>
          <w:rFonts w:ascii="Times New Roman" w:hAnsi="Times New Roman"/>
        </w:rPr>
        <w:t>ельскохозяйственное и земельно-лесоустроительное</w:t>
      </w:r>
      <w:r>
        <w:rPr>
          <w:rFonts w:ascii="Times New Roman" w:hAnsi="Times New Roman"/>
        </w:rPr>
        <w:t>. В течение трех лет учащиеся должны были пройти общий курс агрономии, четвертый курс был разделен на две</w:t>
      </w:r>
      <w:r w:rsidR="00BE1709">
        <w:rPr>
          <w:rFonts w:ascii="Times New Roman" w:hAnsi="Times New Roman"/>
        </w:rPr>
        <w:t xml:space="preserve"> специализации: животноводство,</w:t>
      </w:r>
      <w:r>
        <w:rPr>
          <w:rFonts w:ascii="Times New Roman" w:hAnsi="Times New Roman"/>
        </w:rPr>
        <w:t xml:space="preserve"> полеводство</w:t>
      </w:r>
      <w:r w:rsidR="00BE1709">
        <w:rPr>
          <w:rFonts w:ascii="Times New Roman" w:hAnsi="Times New Roman"/>
        </w:rPr>
        <w:t xml:space="preserve"> и</w:t>
      </w:r>
      <w:r>
        <w:rPr>
          <w:rFonts w:ascii="Times New Roman" w:hAnsi="Times New Roman"/>
        </w:rPr>
        <w:t xml:space="preserve"> земледелие. У </w:t>
      </w:r>
      <w:proofErr w:type="spellStart"/>
      <w:r>
        <w:rPr>
          <w:rFonts w:ascii="Times New Roman" w:hAnsi="Times New Roman"/>
        </w:rPr>
        <w:t>лесоустроителей</w:t>
      </w:r>
      <w:proofErr w:type="spellEnd"/>
      <w:r>
        <w:rPr>
          <w:rFonts w:ascii="Times New Roman" w:hAnsi="Times New Roman"/>
        </w:rPr>
        <w:t xml:space="preserve"> и межевиков специализация начиналась с первого курса. Мелиорация преподавалась без выделения в отдельную специальность. Выпускники данного техникума должны были </w:t>
      </w:r>
      <w:r w:rsidR="006717D2">
        <w:rPr>
          <w:rFonts w:ascii="Times New Roman" w:hAnsi="Times New Roman"/>
        </w:rPr>
        <w:t>работать на сельскохозяйственном</w:t>
      </w:r>
      <w:r>
        <w:rPr>
          <w:rFonts w:ascii="Times New Roman" w:hAnsi="Times New Roman"/>
        </w:rPr>
        <w:t xml:space="preserve"> </w:t>
      </w:r>
      <w:r w:rsidR="006717D2">
        <w:rPr>
          <w:rFonts w:ascii="Times New Roman" w:hAnsi="Times New Roman"/>
        </w:rPr>
        <w:t xml:space="preserve">поприще </w:t>
      </w:r>
      <w:r>
        <w:rPr>
          <w:rFonts w:ascii="Times New Roman" w:hAnsi="Times New Roman"/>
        </w:rPr>
        <w:t xml:space="preserve">не только БМАССР и соседних регионов, но и Монголии. В 1926 г. был открыт подготовительный курс в количестве 30 чел. </w:t>
      </w:r>
      <w:r w:rsidRPr="00DB03EC">
        <w:rPr>
          <w:rFonts w:ascii="Times New Roman" w:hAnsi="Times New Roman"/>
        </w:rPr>
        <w:t>[</w:t>
      </w:r>
      <w:r w:rsidR="009B7D9D">
        <w:rPr>
          <w:rFonts w:ascii="Times New Roman" w:hAnsi="Times New Roman"/>
        </w:rPr>
        <w:t>23, л. 127</w:t>
      </w:r>
      <w:r w:rsidRPr="00DB03EC">
        <w:rPr>
          <w:rFonts w:ascii="Times New Roman" w:hAnsi="Times New Roman"/>
        </w:rPr>
        <w:t>]</w:t>
      </w:r>
      <w:r>
        <w:rPr>
          <w:rFonts w:ascii="Times New Roman" w:hAnsi="Times New Roman"/>
        </w:rPr>
        <w:t>.</w:t>
      </w:r>
      <w:r w:rsidR="009B7D9D">
        <w:rPr>
          <w:rFonts w:ascii="Times New Roman" w:hAnsi="Times New Roman"/>
        </w:rPr>
        <w:t xml:space="preserve"> Местом организации первого сельхозте</w:t>
      </w:r>
      <w:r w:rsidR="00BE1709">
        <w:rPr>
          <w:rFonts w:ascii="Times New Roman" w:hAnsi="Times New Roman"/>
        </w:rPr>
        <w:t>хникума республики была выбрана</w:t>
      </w:r>
      <w:r w:rsidR="009B7D9D">
        <w:rPr>
          <w:rFonts w:ascii="Times New Roman" w:hAnsi="Times New Roman"/>
        </w:rPr>
        <w:t xml:space="preserve"> пограничная полоса </w:t>
      </w:r>
      <w:proofErr w:type="spellStart"/>
      <w:r w:rsidR="009B7D9D">
        <w:rPr>
          <w:rFonts w:ascii="Times New Roman" w:hAnsi="Times New Roman"/>
        </w:rPr>
        <w:t>Троицкосавского</w:t>
      </w:r>
      <w:proofErr w:type="spellEnd"/>
      <w:r w:rsidR="009B7D9D">
        <w:rPr>
          <w:rFonts w:ascii="Times New Roman" w:hAnsi="Times New Roman"/>
        </w:rPr>
        <w:t xml:space="preserve"> аймака (ныне </w:t>
      </w:r>
      <w:proofErr w:type="spellStart"/>
      <w:r w:rsidR="009B7D9D">
        <w:rPr>
          <w:rFonts w:ascii="Times New Roman" w:hAnsi="Times New Roman"/>
        </w:rPr>
        <w:t>Кяхтинский</w:t>
      </w:r>
      <w:proofErr w:type="spellEnd"/>
      <w:r w:rsidR="009B7D9D">
        <w:rPr>
          <w:rFonts w:ascii="Times New Roman" w:hAnsi="Times New Roman"/>
        </w:rPr>
        <w:t xml:space="preserve"> район). </w:t>
      </w:r>
      <w:r w:rsidR="002F674D">
        <w:rPr>
          <w:rFonts w:ascii="Times New Roman" w:hAnsi="Times New Roman"/>
        </w:rPr>
        <w:t xml:space="preserve">С первых шагов своего развития техникум столкнулся  с тяжелейшими трудностями из-за отказа его </w:t>
      </w:r>
      <w:r w:rsidR="008E35C0">
        <w:rPr>
          <w:rFonts w:ascii="Times New Roman" w:hAnsi="Times New Roman"/>
        </w:rPr>
        <w:t>финансирования</w:t>
      </w:r>
      <w:r w:rsidR="002F674D">
        <w:rPr>
          <w:rFonts w:ascii="Times New Roman" w:hAnsi="Times New Roman"/>
        </w:rPr>
        <w:t xml:space="preserve"> из государственного бюджета РСФСР, а дефицит местного бюджета не позволял выделять положенные средства на данное учебное заведение</w:t>
      </w:r>
      <w:r w:rsidR="007812AD">
        <w:rPr>
          <w:rFonts w:ascii="Times New Roman" w:hAnsi="Times New Roman"/>
        </w:rPr>
        <w:t>, поэтому техникум не мог выполнить намеченный план набора и выпуска учащихся.</w:t>
      </w:r>
    </w:p>
    <w:p w:rsidR="00DB03EC" w:rsidRDefault="007812AD" w:rsidP="00880EBA">
      <w:pPr>
        <w:spacing w:after="0" w:line="240" w:lineRule="auto"/>
        <w:ind w:firstLine="284"/>
        <w:jc w:val="both"/>
        <w:rPr>
          <w:rFonts w:ascii="Times New Roman" w:hAnsi="Times New Roman"/>
        </w:rPr>
      </w:pPr>
      <w:r>
        <w:rPr>
          <w:rFonts w:ascii="Times New Roman" w:hAnsi="Times New Roman"/>
        </w:rPr>
        <w:lastRenderedPageBreak/>
        <w:t xml:space="preserve">По мере роста числа колхозов БМАССР с 46 в 1928 г. выросло до 1068 в 1932 г., почти в 23 раза, а хозяйств в них с 475 </w:t>
      </w:r>
      <w:proofErr w:type="gramStart"/>
      <w:r>
        <w:rPr>
          <w:rFonts w:ascii="Times New Roman" w:hAnsi="Times New Roman"/>
        </w:rPr>
        <w:t>до</w:t>
      </w:r>
      <w:proofErr w:type="gramEnd"/>
      <w:r>
        <w:rPr>
          <w:rFonts w:ascii="Times New Roman" w:hAnsi="Times New Roman"/>
        </w:rPr>
        <w:t xml:space="preserve"> 44629 за этот же период </w:t>
      </w:r>
      <w:r w:rsidRPr="007812AD">
        <w:rPr>
          <w:rFonts w:ascii="Times New Roman" w:hAnsi="Times New Roman"/>
        </w:rPr>
        <w:t>[</w:t>
      </w:r>
      <w:r w:rsidR="00C406F4">
        <w:rPr>
          <w:rFonts w:ascii="Times New Roman" w:hAnsi="Times New Roman"/>
        </w:rPr>
        <w:t xml:space="preserve">подсчитано по: </w:t>
      </w:r>
      <w:r w:rsidR="0080558F">
        <w:rPr>
          <w:rFonts w:ascii="Times New Roman" w:hAnsi="Times New Roman"/>
        </w:rPr>
        <w:t>24, л</w:t>
      </w:r>
      <w:r w:rsidR="007E476C">
        <w:rPr>
          <w:rFonts w:ascii="Times New Roman" w:hAnsi="Times New Roman"/>
        </w:rPr>
        <w:t>л</w:t>
      </w:r>
      <w:r w:rsidR="0080558F">
        <w:rPr>
          <w:rFonts w:ascii="Times New Roman" w:hAnsi="Times New Roman"/>
        </w:rPr>
        <w:t>.</w:t>
      </w:r>
      <w:r>
        <w:rPr>
          <w:rFonts w:ascii="Times New Roman" w:hAnsi="Times New Roman"/>
        </w:rPr>
        <w:t>12</w:t>
      </w:r>
      <w:r w:rsidR="007E476C">
        <w:rPr>
          <w:rFonts w:ascii="Times New Roman" w:hAnsi="Times New Roman"/>
        </w:rPr>
        <w:t>-23</w:t>
      </w:r>
      <w:r w:rsidRPr="007812AD">
        <w:rPr>
          <w:rFonts w:ascii="Times New Roman" w:hAnsi="Times New Roman"/>
        </w:rPr>
        <w:t>]</w:t>
      </w:r>
      <w:r>
        <w:rPr>
          <w:rFonts w:ascii="Times New Roman" w:hAnsi="Times New Roman"/>
        </w:rPr>
        <w:t>.</w:t>
      </w:r>
      <w:r w:rsidR="009B7D9D">
        <w:rPr>
          <w:rFonts w:ascii="Times New Roman" w:hAnsi="Times New Roman"/>
        </w:rPr>
        <w:t xml:space="preserve"> </w:t>
      </w:r>
      <w:r w:rsidR="003925CD">
        <w:rPr>
          <w:rFonts w:ascii="Times New Roman" w:hAnsi="Times New Roman"/>
        </w:rPr>
        <w:t xml:space="preserve">Для расширяющегося сельскохозяйственного сектора необходимость в специалистах возрастала с каждым днем. </w:t>
      </w:r>
      <w:proofErr w:type="spellStart"/>
      <w:r w:rsidR="003925CD">
        <w:rPr>
          <w:rFonts w:ascii="Times New Roman" w:hAnsi="Times New Roman"/>
        </w:rPr>
        <w:t>Недокомпл</w:t>
      </w:r>
      <w:bookmarkStart w:id="0" w:name="_GoBack"/>
      <w:bookmarkEnd w:id="0"/>
      <w:r w:rsidR="003925CD">
        <w:rPr>
          <w:rFonts w:ascii="Times New Roman" w:hAnsi="Times New Roman"/>
        </w:rPr>
        <w:t>ектация</w:t>
      </w:r>
      <w:proofErr w:type="spellEnd"/>
      <w:r w:rsidR="003925CD">
        <w:rPr>
          <w:rFonts w:ascii="Times New Roman" w:hAnsi="Times New Roman"/>
        </w:rPr>
        <w:t xml:space="preserve"> </w:t>
      </w:r>
      <w:proofErr w:type="spellStart"/>
      <w:r w:rsidR="003925CD">
        <w:rPr>
          <w:rFonts w:ascii="Times New Roman" w:hAnsi="Times New Roman"/>
        </w:rPr>
        <w:t>сельхозкадрами</w:t>
      </w:r>
      <w:proofErr w:type="spellEnd"/>
      <w:r w:rsidR="003925CD">
        <w:rPr>
          <w:rFonts w:ascii="Times New Roman" w:hAnsi="Times New Roman"/>
        </w:rPr>
        <w:t xml:space="preserve"> и необходимость решения продовольственных проблем требовали открытия в регионе еще одного сельскохозяйственного техникума.</w:t>
      </w:r>
    </w:p>
    <w:p w:rsidR="00C406F4" w:rsidRDefault="004B2D7C" w:rsidP="00E46248">
      <w:pPr>
        <w:spacing w:after="0" w:line="240" w:lineRule="auto"/>
        <w:ind w:firstLine="284"/>
        <w:jc w:val="both"/>
        <w:rPr>
          <w:rFonts w:ascii="Times New Roman" w:hAnsi="Times New Roman"/>
        </w:rPr>
      </w:pPr>
      <w:r>
        <w:rPr>
          <w:rFonts w:ascii="Times New Roman" w:hAnsi="Times New Roman"/>
        </w:rPr>
        <w:t xml:space="preserve">В 1928 г. на базе землеустроительных курсов был открыт </w:t>
      </w:r>
      <w:proofErr w:type="spellStart"/>
      <w:r>
        <w:rPr>
          <w:rFonts w:ascii="Times New Roman" w:hAnsi="Times New Roman"/>
        </w:rPr>
        <w:t>Верхнеудинский</w:t>
      </w:r>
      <w:proofErr w:type="spellEnd"/>
      <w:r>
        <w:rPr>
          <w:rFonts w:ascii="Times New Roman" w:hAnsi="Times New Roman"/>
        </w:rPr>
        <w:t xml:space="preserve"> землеустроительный техникум. В 1929 г</w:t>
      </w:r>
      <w:r w:rsidR="00C406F4">
        <w:rPr>
          <w:rFonts w:ascii="Times New Roman" w:hAnsi="Times New Roman"/>
        </w:rPr>
        <w:t>. там</w:t>
      </w:r>
      <w:r>
        <w:rPr>
          <w:rFonts w:ascii="Times New Roman" w:hAnsi="Times New Roman"/>
        </w:rPr>
        <w:t xml:space="preserve"> открывается отделение животноводства. </w:t>
      </w:r>
      <w:r w:rsidR="00DC4B4F" w:rsidRPr="007812AD">
        <w:rPr>
          <w:rFonts w:ascii="Times New Roman" w:hAnsi="Times New Roman"/>
        </w:rPr>
        <w:t>28 июля</w:t>
      </w:r>
      <w:r w:rsidR="00DC4B4F">
        <w:t xml:space="preserve"> 1</w:t>
      </w:r>
      <w:r w:rsidR="00DC4B4F" w:rsidRPr="00696BD5">
        <w:rPr>
          <w:rFonts w:ascii="Times New Roman" w:hAnsi="Times New Roman"/>
        </w:rPr>
        <w:t>929 года в газете «</w:t>
      </w:r>
      <w:proofErr w:type="spellStart"/>
      <w:r w:rsidR="00DC4B4F" w:rsidRPr="00696BD5">
        <w:rPr>
          <w:rFonts w:ascii="Times New Roman" w:hAnsi="Times New Roman"/>
        </w:rPr>
        <w:t>Бурят-Монгольская</w:t>
      </w:r>
      <w:proofErr w:type="spellEnd"/>
      <w:r w:rsidR="00DC4B4F" w:rsidRPr="00696BD5">
        <w:rPr>
          <w:rFonts w:ascii="Times New Roman" w:hAnsi="Times New Roman"/>
        </w:rPr>
        <w:t xml:space="preserve"> правда» сообщалось о приеме за</w:t>
      </w:r>
      <w:r w:rsidR="00DC4B4F">
        <w:rPr>
          <w:rFonts w:ascii="Times New Roman" w:hAnsi="Times New Roman"/>
        </w:rPr>
        <w:t xml:space="preserve">явлений на новый учебный год </w:t>
      </w:r>
      <w:r w:rsidR="00DC4B4F" w:rsidRPr="00DC4B4F">
        <w:rPr>
          <w:rFonts w:ascii="Times New Roman" w:hAnsi="Times New Roman"/>
        </w:rPr>
        <w:t>[</w:t>
      </w:r>
      <w:r w:rsidR="00DC4B4F">
        <w:rPr>
          <w:rFonts w:ascii="Times New Roman" w:hAnsi="Times New Roman"/>
        </w:rPr>
        <w:t>25, с. 2</w:t>
      </w:r>
      <w:r w:rsidR="00DC4B4F" w:rsidRPr="00DC4B4F">
        <w:rPr>
          <w:rFonts w:ascii="Times New Roman" w:hAnsi="Times New Roman"/>
        </w:rPr>
        <w:t>]</w:t>
      </w:r>
      <w:r w:rsidR="00DC4B4F">
        <w:rPr>
          <w:rFonts w:ascii="Times New Roman" w:hAnsi="Times New Roman"/>
        </w:rPr>
        <w:t xml:space="preserve">. </w:t>
      </w:r>
      <w:r>
        <w:rPr>
          <w:rFonts w:ascii="Times New Roman" w:hAnsi="Times New Roman"/>
        </w:rPr>
        <w:t xml:space="preserve">В связи с расширением отделений в 1932 г. техникум был разделен на </w:t>
      </w:r>
      <w:r w:rsidR="00C406F4">
        <w:rPr>
          <w:rFonts w:ascii="Times New Roman" w:hAnsi="Times New Roman"/>
        </w:rPr>
        <w:t xml:space="preserve">два техникума: </w:t>
      </w:r>
      <w:r>
        <w:rPr>
          <w:rFonts w:ascii="Times New Roman" w:hAnsi="Times New Roman"/>
        </w:rPr>
        <w:t xml:space="preserve">гидромелиоративный, который был переведен в г. Кяхта и присоединен к уже существующему там сельскохозяйственному техникуму и животноводческий, учебная база которого была переведена в п. </w:t>
      </w:r>
      <w:proofErr w:type="spellStart"/>
      <w:r>
        <w:rPr>
          <w:rFonts w:ascii="Times New Roman" w:hAnsi="Times New Roman"/>
        </w:rPr>
        <w:t>Тамча</w:t>
      </w:r>
      <w:proofErr w:type="spellEnd"/>
      <w:r>
        <w:rPr>
          <w:rFonts w:ascii="Times New Roman" w:hAnsi="Times New Roman"/>
        </w:rPr>
        <w:t xml:space="preserve"> </w:t>
      </w:r>
      <w:proofErr w:type="spellStart"/>
      <w:r>
        <w:rPr>
          <w:rFonts w:ascii="Times New Roman" w:hAnsi="Times New Roman"/>
        </w:rPr>
        <w:t>С</w:t>
      </w:r>
      <w:r w:rsidR="00C406F4">
        <w:rPr>
          <w:rFonts w:ascii="Times New Roman" w:hAnsi="Times New Roman"/>
        </w:rPr>
        <w:t>еленгинского</w:t>
      </w:r>
      <w:proofErr w:type="spellEnd"/>
      <w:r w:rsidR="00C406F4">
        <w:rPr>
          <w:rFonts w:ascii="Times New Roman" w:hAnsi="Times New Roman"/>
        </w:rPr>
        <w:t xml:space="preserve"> района. То есть</w:t>
      </w:r>
      <w:r w:rsidR="00B10885">
        <w:rPr>
          <w:rFonts w:ascii="Times New Roman" w:hAnsi="Times New Roman"/>
        </w:rPr>
        <w:t>,</w:t>
      </w:r>
      <w:r w:rsidR="00C406F4">
        <w:rPr>
          <w:rFonts w:ascii="Times New Roman" w:hAnsi="Times New Roman"/>
        </w:rPr>
        <w:t xml:space="preserve"> </w:t>
      </w:r>
      <w:proofErr w:type="spellStart"/>
      <w:r w:rsidR="00C406F4">
        <w:rPr>
          <w:rFonts w:ascii="Times New Roman" w:hAnsi="Times New Roman"/>
        </w:rPr>
        <w:t>Верхнеудинский</w:t>
      </w:r>
      <w:proofErr w:type="spellEnd"/>
      <w:r w:rsidR="00C406F4">
        <w:rPr>
          <w:rFonts w:ascii="Times New Roman" w:hAnsi="Times New Roman"/>
        </w:rPr>
        <w:t xml:space="preserve"> </w:t>
      </w:r>
      <w:r>
        <w:rPr>
          <w:rFonts w:ascii="Times New Roman" w:hAnsi="Times New Roman"/>
        </w:rPr>
        <w:t>техникум был рассредоточен по районам республики с це</w:t>
      </w:r>
      <w:r w:rsidR="003E67F3">
        <w:rPr>
          <w:rFonts w:ascii="Times New Roman" w:hAnsi="Times New Roman"/>
        </w:rPr>
        <w:t>лью разгрузки столицы</w:t>
      </w:r>
      <w:r>
        <w:rPr>
          <w:rFonts w:ascii="Times New Roman" w:hAnsi="Times New Roman"/>
        </w:rPr>
        <w:t xml:space="preserve"> о</w:t>
      </w:r>
      <w:r w:rsidR="00C406F4">
        <w:rPr>
          <w:rFonts w:ascii="Times New Roman" w:hAnsi="Times New Roman"/>
        </w:rPr>
        <w:t>т учебных заведений, т.к. в 1931</w:t>
      </w:r>
      <w:r>
        <w:rPr>
          <w:rFonts w:ascii="Times New Roman" w:hAnsi="Times New Roman"/>
        </w:rPr>
        <w:t xml:space="preserve"> г. здесь был открыт</w:t>
      </w:r>
      <w:r w:rsidR="00C406F4">
        <w:rPr>
          <w:rFonts w:ascii="Times New Roman" w:hAnsi="Times New Roman"/>
        </w:rPr>
        <w:t xml:space="preserve"> </w:t>
      </w:r>
      <w:proofErr w:type="spellStart"/>
      <w:r w:rsidR="00C406F4">
        <w:rPr>
          <w:rFonts w:ascii="Times New Roman" w:hAnsi="Times New Roman"/>
        </w:rPr>
        <w:t>агропединститут</w:t>
      </w:r>
      <w:proofErr w:type="spellEnd"/>
      <w:r w:rsidR="00C406F4">
        <w:rPr>
          <w:rFonts w:ascii="Times New Roman" w:hAnsi="Times New Roman"/>
        </w:rPr>
        <w:t xml:space="preserve"> Наркомата земледелия СССР, реорганизованный в 1935 г. в</w:t>
      </w:r>
      <w:r>
        <w:rPr>
          <w:rFonts w:ascii="Times New Roman" w:hAnsi="Times New Roman"/>
        </w:rPr>
        <w:t xml:space="preserve"> </w:t>
      </w:r>
      <w:proofErr w:type="spellStart"/>
      <w:r>
        <w:rPr>
          <w:rFonts w:ascii="Times New Roman" w:hAnsi="Times New Roman"/>
        </w:rPr>
        <w:t>зооветинститут</w:t>
      </w:r>
      <w:proofErr w:type="spellEnd"/>
      <w:r>
        <w:rPr>
          <w:rFonts w:ascii="Times New Roman" w:hAnsi="Times New Roman"/>
        </w:rPr>
        <w:t xml:space="preserve">. </w:t>
      </w:r>
      <w:r w:rsidR="00C406F4">
        <w:rPr>
          <w:rFonts w:ascii="Times New Roman" w:hAnsi="Times New Roman"/>
        </w:rPr>
        <w:t>В октябре 1931 г. открылись годичные курсы ветфель</w:t>
      </w:r>
      <w:r w:rsidR="00BE1709">
        <w:rPr>
          <w:rFonts w:ascii="Times New Roman" w:hAnsi="Times New Roman"/>
        </w:rPr>
        <w:t xml:space="preserve">дшеров при </w:t>
      </w:r>
      <w:proofErr w:type="spellStart"/>
      <w:r w:rsidR="00BE1709">
        <w:rPr>
          <w:rFonts w:ascii="Times New Roman" w:hAnsi="Times New Roman"/>
        </w:rPr>
        <w:t>Тамчинском</w:t>
      </w:r>
      <w:proofErr w:type="spellEnd"/>
      <w:r w:rsidR="00BE1709">
        <w:rPr>
          <w:rFonts w:ascii="Times New Roman" w:hAnsi="Times New Roman"/>
        </w:rPr>
        <w:t xml:space="preserve"> техникуме</w:t>
      </w:r>
      <w:r w:rsidR="00C406F4">
        <w:rPr>
          <w:rFonts w:ascii="Times New Roman" w:hAnsi="Times New Roman"/>
        </w:rPr>
        <w:t>, через год 30 человек получили дипломы ветфельдшеров</w:t>
      </w:r>
      <w:r w:rsidR="00CD4974">
        <w:rPr>
          <w:rFonts w:ascii="Times New Roman" w:hAnsi="Times New Roman"/>
        </w:rPr>
        <w:t xml:space="preserve">. В 1934 г. </w:t>
      </w:r>
      <w:proofErr w:type="gramStart"/>
      <w:r w:rsidR="00CD4974">
        <w:rPr>
          <w:rFonts w:ascii="Times New Roman" w:hAnsi="Times New Roman"/>
        </w:rPr>
        <w:t>в</w:t>
      </w:r>
      <w:proofErr w:type="gramEnd"/>
      <w:r w:rsidR="00CD4974">
        <w:rPr>
          <w:rFonts w:ascii="Times New Roman" w:hAnsi="Times New Roman"/>
        </w:rPr>
        <w:t xml:space="preserve"> с. </w:t>
      </w:r>
      <w:proofErr w:type="spellStart"/>
      <w:r w:rsidR="00CD4974">
        <w:rPr>
          <w:rFonts w:ascii="Times New Roman" w:hAnsi="Times New Roman"/>
        </w:rPr>
        <w:t>Агинск</w:t>
      </w:r>
      <w:proofErr w:type="spellEnd"/>
      <w:r w:rsidR="00CD4974">
        <w:rPr>
          <w:rFonts w:ascii="Times New Roman" w:hAnsi="Times New Roman"/>
        </w:rPr>
        <w:t xml:space="preserve"> </w:t>
      </w:r>
      <w:proofErr w:type="gramStart"/>
      <w:r w:rsidR="00CD4974">
        <w:rPr>
          <w:rFonts w:ascii="Times New Roman" w:hAnsi="Times New Roman"/>
        </w:rPr>
        <w:t>была</w:t>
      </w:r>
      <w:proofErr w:type="gramEnd"/>
      <w:r w:rsidR="00CD4974">
        <w:rPr>
          <w:rFonts w:ascii="Times New Roman" w:hAnsi="Times New Roman"/>
        </w:rPr>
        <w:t xml:space="preserve"> открыта </w:t>
      </w:r>
      <w:proofErr w:type="spellStart"/>
      <w:r w:rsidR="00CD4974">
        <w:rPr>
          <w:rFonts w:ascii="Times New Roman" w:hAnsi="Times New Roman"/>
        </w:rPr>
        <w:t>сельхозшкола</w:t>
      </w:r>
      <w:proofErr w:type="spellEnd"/>
      <w:r w:rsidR="00CD4974">
        <w:rPr>
          <w:rFonts w:ascii="Times New Roman" w:hAnsi="Times New Roman"/>
        </w:rPr>
        <w:t>, которая стала готовить специалистов для села, в том числе ветфельдшеров, в дальнейшем была преобразована в СПТУ-14</w:t>
      </w:r>
      <w:r w:rsidR="00E46248">
        <w:rPr>
          <w:rFonts w:ascii="Times New Roman" w:hAnsi="Times New Roman"/>
        </w:rPr>
        <w:t xml:space="preserve"> </w:t>
      </w:r>
      <w:r w:rsidR="00E46248" w:rsidRPr="00E46248">
        <w:rPr>
          <w:rFonts w:ascii="Times New Roman" w:hAnsi="Times New Roman"/>
        </w:rPr>
        <w:t>[</w:t>
      </w:r>
      <w:r w:rsidR="00E46248">
        <w:rPr>
          <w:rFonts w:ascii="Times New Roman" w:hAnsi="Times New Roman"/>
        </w:rPr>
        <w:t>26, с. 43</w:t>
      </w:r>
      <w:r w:rsidR="00E46248" w:rsidRPr="00E46248">
        <w:rPr>
          <w:rFonts w:ascii="Times New Roman" w:hAnsi="Times New Roman"/>
        </w:rPr>
        <w:t>]</w:t>
      </w:r>
      <w:r w:rsidR="00C406F4">
        <w:rPr>
          <w:rFonts w:ascii="Times New Roman" w:hAnsi="Times New Roman"/>
        </w:rPr>
        <w:t xml:space="preserve">. </w:t>
      </w:r>
    </w:p>
    <w:p w:rsidR="00B82AE8" w:rsidRDefault="004B2D7C" w:rsidP="00B82AE8">
      <w:pPr>
        <w:spacing w:after="0" w:line="240" w:lineRule="auto"/>
        <w:ind w:firstLine="284"/>
        <w:jc w:val="both"/>
        <w:rPr>
          <w:color w:val="333333"/>
        </w:rPr>
      </w:pPr>
      <w:r>
        <w:rPr>
          <w:rFonts w:ascii="Times New Roman" w:hAnsi="Times New Roman"/>
        </w:rPr>
        <w:t>По мере открытия новых отделений сельхозтехникумы постоян</w:t>
      </w:r>
      <w:r w:rsidR="00BE1709">
        <w:rPr>
          <w:rFonts w:ascii="Times New Roman" w:hAnsi="Times New Roman"/>
        </w:rPr>
        <w:t>но меняли названия</w:t>
      </w:r>
      <w:r>
        <w:rPr>
          <w:rFonts w:ascii="Times New Roman" w:hAnsi="Times New Roman"/>
        </w:rPr>
        <w:t xml:space="preserve">. Так, в 1934 г. при </w:t>
      </w:r>
      <w:proofErr w:type="spellStart"/>
      <w:r>
        <w:rPr>
          <w:rFonts w:ascii="Times New Roman" w:hAnsi="Times New Roman"/>
        </w:rPr>
        <w:t>Тамчинском</w:t>
      </w:r>
      <w:proofErr w:type="spellEnd"/>
      <w:r>
        <w:rPr>
          <w:rFonts w:ascii="Times New Roman" w:hAnsi="Times New Roman"/>
        </w:rPr>
        <w:t xml:space="preserve"> техникуме животноводства открылось ветеринарное отд</w:t>
      </w:r>
      <w:r w:rsidR="006F2F64">
        <w:rPr>
          <w:rFonts w:ascii="Times New Roman" w:hAnsi="Times New Roman"/>
        </w:rPr>
        <w:t>еление</w:t>
      </w:r>
      <w:r w:rsidR="0066645F">
        <w:rPr>
          <w:rFonts w:ascii="Times New Roman" w:hAnsi="Times New Roman"/>
        </w:rPr>
        <w:t>, в связи с</w:t>
      </w:r>
      <w:r w:rsidR="00CD4974">
        <w:rPr>
          <w:rFonts w:ascii="Times New Roman" w:hAnsi="Times New Roman"/>
        </w:rPr>
        <w:t xml:space="preserve"> присоединением к нему Агинской</w:t>
      </w:r>
      <w:r w:rsidR="0066645F">
        <w:rPr>
          <w:rFonts w:ascii="Times New Roman" w:hAnsi="Times New Roman"/>
        </w:rPr>
        <w:t xml:space="preserve"> </w:t>
      </w:r>
      <w:proofErr w:type="spellStart"/>
      <w:r w:rsidR="00CD4974">
        <w:rPr>
          <w:rFonts w:ascii="Times New Roman" w:hAnsi="Times New Roman"/>
        </w:rPr>
        <w:t>сельхозшколы</w:t>
      </w:r>
      <w:proofErr w:type="spellEnd"/>
      <w:r w:rsidR="0066645F">
        <w:rPr>
          <w:rFonts w:ascii="Times New Roman" w:hAnsi="Times New Roman"/>
        </w:rPr>
        <w:t>,</w:t>
      </w:r>
      <w:r w:rsidR="00881516">
        <w:rPr>
          <w:rFonts w:ascii="Times New Roman" w:hAnsi="Times New Roman"/>
        </w:rPr>
        <w:t xml:space="preserve"> и техникум в документах стал н</w:t>
      </w:r>
      <w:r w:rsidR="006F2F64">
        <w:rPr>
          <w:rFonts w:ascii="Times New Roman" w:hAnsi="Times New Roman"/>
        </w:rPr>
        <w:t>азываться зооветеринарным</w:t>
      </w:r>
      <w:r w:rsidR="00881516">
        <w:rPr>
          <w:rFonts w:ascii="Times New Roman" w:hAnsi="Times New Roman"/>
        </w:rPr>
        <w:t xml:space="preserve">. В 1941 г. он будет реорганизован в </w:t>
      </w:r>
      <w:proofErr w:type="spellStart"/>
      <w:r w:rsidR="00881516">
        <w:rPr>
          <w:rFonts w:ascii="Times New Roman" w:hAnsi="Times New Roman"/>
        </w:rPr>
        <w:t>Селенгинский</w:t>
      </w:r>
      <w:proofErr w:type="spellEnd"/>
      <w:r w:rsidR="00881516">
        <w:rPr>
          <w:rFonts w:ascii="Times New Roman" w:hAnsi="Times New Roman"/>
        </w:rPr>
        <w:t xml:space="preserve"> сельхозтехникум, а в 1944 г. переименован в </w:t>
      </w:r>
      <w:proofErr w:type="spellStart"/>
      <w:r w:rsidR="00881516">
        <w:rPr>
          <w:rFonts w:ascii="Times New Roman" w:hAnsi="Times New Roman"/>
        </w:rPr>
        <w:t>Улан-Удэнск</w:t>
      </w:r>
      <w:r w:rsidR="007C2C7B">
        <w:rPr>
          <w:rFonts w:ascii="Times New Roman" w:hAnsi="Times New Roman"/>
        </w:rPr>
        <w:t>ий</w:t>
      </w:r>
      <w:proofErr w:type="spellEnd"/>
      <w:r w:rsidR="007C2C7B">
        <w:rPr>
          <w:rFonts w:ascii="Times New Roman" w:hAnsi="Times New Roman"/>
        </w:rPr>
        <w:t xml:space="preserve"> сельхозтехникум. Начиная с первых выпусков зоотехников и ветеринарных фельдшеров, именно эти специалисты становятся активными организаторами сельскохозяйственного производства, руководителями колхозов, совхозов, выдвигаются на партийную, советскую хозяйственную работу. Первый выпуск зоотехников состоялся в 1932 году. </w:t>
      </w:r>
      <w:r w:rsidR="007C2C7B">
        <w:rPr>
          <w:rFonts w:ascii="Times New Roman" w:hAnsi="Times New Roman"/>
        </w:rPr>
        <w:lastRenderedPageBreak/>
        <w:t>Среди них крупные специалисты в области овцеводства – орденоносцы, заслуже</w:t>
      </w:r>
      <w:r w:rsidR="00B82AE8">
        <w:rPr>
          <w:rFonts w:ascii="Times New Roman" w:hAnsi="Times New Roman"/>
        </w:rPr>
        <w:t xml:space="preserve">нные зоотехники М. П. Ильин, А. Н. </w:t>
      </w:r>
      <w:proofErr w:type="spellStart"/>
      <w:r w:rsidR="00B82AE8">
        <w:rPr>
          <w:rFonts w:ascii="Times New Roman" w:hAnsi="Times New Roman"/>
        </w:rPr>
        <w:t>Балдаев</w:t>
      </w:r>
      <w:proofErr w:type="spellEnd"/>
      <w:r w:rsidR="00B82AE8">
        <w:rPr>
          <w:rFonts w:ascii="Times New Roman" w:hAnsi="Times New Roman"/>
        </w:rPr>
        <w:t xml:space="preserve"> </w:t>
      </w:r>
      <w:r w:rsidR="00B82AE8" w:rsidRPr="00B82AE8">
        <w:rPr>
          <w:rFonts w:ascii="Times New Roman" w:hAnsi="Times New Roman"/>
        </w:rPr>
        <w:t>[</w:t>
      </w:r>
      <w:r w:rsidR="00B82AE8">
        <w:rPr>
          <w:rFonts w:ascii="Times New Roman" w:hAnsi="Times New Roman"/>
        </w:rPr>
        <w:t>10, с.8</w:t>
      </w:r>
      <w:r w:rsidR="00B82AE8" w:rsidRPr="00B82AE8">
        <w:rPr>
          <w:rFonts w:ascii="Times New Roman" w:hAnsi="Times New Roman"/>
        </w:rPr>
        <w:t>]</w:t>
      </w:r>
      <w:r w:rsidR="00B82AE8">
        <w:rPr>
          <w:rFonts w:ascii="Times New Roman" w:hAnsi="Times New Roman"/>
        </w:rPr>
        <w:t>. В 1940 году при техникуме открылось агрономическое отделение, техникум стал называться сельскохозяйственным.</w:t>
      </w:r>
    </w:p>
    <w:p w:rsidR="009A6BF9" w:rsidRPr="00B82AE8" w:rsidRDefault="009A6BF9" w:rsidP="00B82AE8">
      <w:pPr>
        <w:spacing w:after="0" w:line="240" w:lineRule="auto"/>
        <w:ind w:firstLine="284"/>
        <w:jc w:val="both"/>
        <w:rPr>
          <w:color w:val="333333"/>
        </w:rPr>
      </w:pPr>
      <w:r>
        <w:rPr>
          <w:rFonts w:ascii="Times New Roman" w:hAnsi="Times New Roman"/>
        </w:rPr>
        <w:t xml:space="preserve">Положение с </w:t>
      </w:r>
      <w:proofErr w:type="spellStart"/>
      <w:r>
        <w:rPr>
          <w:rFonts w:ascii="Times New Roman" w:hAnsi="Times New Roman"/>
        </w:rPr>
        <w:t>сельхозкадрами</w:t>
      </w:r>
      <w:proofErr w:type="spellEnd"/>
      <w:r>
        <w:rPr>
          <w:rFonts w:ascii="Times New Roman" w:hAnsi="Times New Roman"/>
        </w:rPr>
        <w:t xml:space="preserve"> хотя и улучшилос</w:t>
      </w:r>
      <w:r w:rsidR="00BE1709">
        <w:rPr>
          <w:rFonts w:ascii="Times New Roman" w:hAnsi="Times New Roman"/>
        </w:rPr>
        <w:t>ь по сравнению с первой половиной</w:t>
      </w:r>
      <w:r>
        <w:rPr>
          <w:rFonts w:ascii="Times New Roman" w:hAnsi="Times New Roman"/>
        </w:rPr>
        <w:t xml:space="preserve"> 1920-х гг., но ежегодную потребность в них, существующие с</w:t>
      </w:r>
      <w:r w:rsidR="00E72DD3">
        <w:rPr>
          <w:rFonts w:ascii="Times New Roman" w:hAnsi="Times New Roman"/>
        </w:rPr>
        <w:t>ельхозтехникумы не могли удовлетворить</w:t>
      </w:r>
      <w:r>
        <w:rPr>
          <w:rFonts w:ascii="Times New Roman" w:hAnsi="Times New Roman"/>
        </w:rPr>
        <w:t xml:space="preserve">. О важности подготовки специалистов в этой области народного хозяйства свидетельствуют </w:t>
      </w:r>
      <w:r w:rsidR="00B82AE8">
        <w:rPr>
          <w:rFonts w:ascii="Times New Roman" w:hAnsi="Times New Roman"/>
        </w:rPr>
        <w:t>суммы финансирования, отпускавши</w:t>
      </w:r>
      <w:r>
        <w:rPr>
          <w:rFonts w:ascii="Times New Roman" w:hAnsi="Times New Roman"/>
        </w:rPr>
        <w:t xml:space="preserve">еся </w:t>
      </w:r>
      <w:proofErr w:type="spellStart"/>
      <w:r>
        <w:rPr>
          <w:rFonts w:ascii="Times New Roman" w:hAnsi="Times New Roman"/>
        </w:rPr>
        <w:t>Наркомземом</w:t>
      </w:r>
      <w:proofErr w:type="spellEnd"/>
      <w:r>
        <w:rPr>
          <w:rFonts w:ascii="Times New Roman" w:hAnsi="Times New Roman"/>
        </w:rPr>
        <w:t xml:space="preserve"> БМАССР: - 335 тыс. руб. на </w:t>
      </w:r>
      <w:proofErr w:type="spellStart"/>
      <w:r>
        <w:rPr>
          <w:rFonts w:ascii="Times New Roman" w:hAnsi="Times New Roman"/>
        </w:rPr>
        <w:t>сельхозкадры</w:t>
      </w:r>
      <w:proofErr w:type="spellEnd"/>
      <w:r>
        <w:rPr>
          <w:rFonts w:ascii="Times New Roman" w:hAnsi="Times New Roman"/>
        </w:rPr>
        <w:t xml:space="preserve">; 200 тыс. руб. на достройку </w:t>
      </w:r>
      <w:proofErr w:type="spellStart"/>
      <w:r w:rsidR="00EB2745">
        <w:rPr>
          <w:rFonts w:ascii="Times New Roman" w:hAnsi="Times New Roman"/>
        </w:rPr>
        <w:t>Тамчинского</w:t>
      </w:r>
      <w:proofErr w:type="spellEnd"/>
      <w:r w:rsidR="00EB2745">
        <w:rPr>
          <w:rFonts w:ascii="Times New Roman" w:hAnsi="Times New Roman"/>
        </w:rPr>
        <w:t xml:space="preserve"> </w:t>
      </w:r>
      <w:proofErr w:type="spellStart"/>
      <w:r w:rsidR="00EB2745">
        <w:rPr>
          <w:rFonts w:ascii="Times New Roman" w:hAnsi="Times New Roman"/>
        </w:rPr>
        <w:t>зооветтехникума</w:t>
      </w:r>
      <w:proofErr w:type="spellEnd"/>
      <w:r>
        <w:rPr>
          <w:rFonts w:ascii="Times New Roman" w:hAnsi="Times New Roman"/>
        </w:rPr>
        <w:t xml:space="preserve">; 120 тыс. руб. на строительство общежития </w:t>
      </w:r>
      <w:proofErr w:type="spellStart"/>
      <w:r>
        <w:rPr>
          <w:rFonts w:ascii="Times New Roman" w:hAnsi="Times New Roman"/>
        </w:rPr>
        <w:t>Кяхтинского</w:t>
      </w:r>
      <w:proofErr w:type="spellEnd"/>
      <w:r>
        <w:rPr>
          <w:rFonts w:ascii="Times New Roman" w:hAnsi="Times New Roman"/>
        </w:rPr>
        <w:t xml:space="preserve"> сельхозтехникума; 15 тыс. руб. на учебное оборудование этого же техникума </w:t>
      </w:r>
      <w:r w:rsidRPr="00B74C12">
        <w:rPr>
          <w:rFonts w:ascii="Times New Roman" w:hAnsi="Times New Roman"/>
        </w:rPr>
        <w:t>[</w:t>
      </w:r>
      <w:r>
        <w:rPr>
          <w:rFonts w:ascii="Times New Roman" w:hAnsi="Times New Roman"/>
        </w:rPr>
        <w:t>2</w:t>
      </w:r>
      <w:r w:rsidR="00E46248">
        <w:rPr>
          <w:rFonts w:ascii="Times New Roman" w:hAnsi="Times New Roman"/>
        </w:rPr>
        <w:t>7</w:t>
      </w:r>
      <w:r>
        <w:rPr>
          <w:rFonts w:ascii="Times New Roman" w:hAnsi="Times New Roman"/>
        </w:rPr>
        <w:t>, л. 24</w:t>
      </w:r>
      <w:r w:rsidRPr="00B74C12">
        <w:rPr>
          <w:rFonts w:ascii="Times New Roman" w:hAnsi="Times New Roman"/>
        </w:rPr>
        <w:t>]</w:t>
      </w:r>
      <w:r>
        <w:rPr>
          <w:rFonts w:ascii="Times New Roman" w:hAnsi="Times New Roman"/>
        </w:rPr>
        <w:t xml:space="preserve">.  </w:t>
      </w:r>
    </w:p>
    <w:p w:rsidR="00A53D59" w:rsidRDefault="006F2F64" w:rsidP="00A53D59">
      <w:pPr>
        <w:spacing w:after="0" w:line="240" w:lineRule="auto"/>
        <w:ind w:firstLine="284"/>
        <w:jc w:val="both"/>
        <w:rPr>
          <w:rFonts w:ascii="Times New Roman" w:hAnsi="Times New Roman"/>
        </w:rPr>
      </w:pPr>
      <w:r>
        <w:rPr>
          <w:rFonts w:ascii="Times New Roman" w:hAnsi="Times New Roman"/>
        </w:rPr>
        <w:t xml:space="preserve">Кроме </w:t>
      </w:r>
      <w:proofErr w:type="spellStart"/>
      <w:r>
        <w:rPr>
          <w:rFonts w:ascii="Times New Roman" w:hAnsi="Times New Roman"/>
        </w:rPr>
        <w:t>Кяхтинского</w:t>
      </w:r>
      <w:proofErr w:type="spellEnd"/>
      <w:r>
        <w:rPr>
          <w:rFonts w:ascii="Times New Roman" w:hAnsi="Times New Roman"/>
        </w:rPr>
        <w:t xml:space="preserve"> землеустроительного и </w:t>
      </w:r>
      <w:proofErr w:type="spellStart"/>
      <w:r>
        <w:rPr>
          <w:rFonts w:ascii="Times New Roman" w:hAnsi="Times New Roman"/>
        </w:rPr>
        <w:t>Тамчинского</w:t>
      </w:r>
      <w:proofErr w:type="spellEnd"/>
      <w:r>
        <w:rPr>
          <w:rFonts w:ascii="Times New Roman" w:hAnsi="Times New Roman"/>
        </w:rPr>
        <w:t xml:space="preserve"> </w:t>
      </w:r>
      <w:proofErr w:type="spellStart"/>
      <w:r>
        <w:rPr>
          <w:rFonts w:ascii="Times New Roman" w:hAnsi="Times New Roman"/>
        </w:rPr>
        <w:t>зооветтехникума</w:t>
      </w:r>
      <w:proofErr w:type="spellEnd"/>
      <w:r w:rsidR="00BE1709">
        <w:rPr>
          <w:rFonts w:ascii="Times New Roman" w:hAnsi="Times New Roman"/>
        </w:rPr>
        <w:t>,</w:t>
      </w:r>
      <w:r>
        <w:rPr>
          <w:rFonts w:ascii="Times New Roman" w:hAnsi="Times New Roman"/>
        </w:rPr>
        <w:t xml:space="preserve"> в 1</w:t>
      </w:r>
      <w:r w:rsidR="00E72DD3">
        <w:rPr>
          <w:rFonts w:ascii="Times New Roman" w:hAnsi="Times New Roman"/>
        </w:rPr>
        <w:t xml:space="preserve">933 г. в республике существовал </w:t>
      </w:r>
      <w:proofErr w:type="spellStart"/>
      <w:r w:rsidR="00E72DD3">
        <w:rPr>
          <w:rFonts w:ascii="Times New Roman" w:hAnsi="Times New Roman"/>
        </w:rPr>
        <w:t>Аларский</w:t>
      </w:r>
      <w:proofErr w:type="spellEnd"/>
      <w:r w:rsidR="00E72DD3">
        <w:rPr>
          <w:rFonts w:ascii="Times New Roman" w:hAnsi="Times New Roman"/>
        </w:rPr>
        <w:t xml:space="preserve"> сельскохозяйственный техникум</w:t>
      </w:r>
      <w:r>
        <w:rPr>
          <w:rFonts w:ascii="Times New Roman" w:hAnsi="Times New Roman"/>
        </w:rPr>
        <w:t>. К сож</w:t>
      </w:r>
      <w:r w:rsidR="00D73C6D">
        <w:rPr>
          <w:rFonts w:ascii="Times New Roman" w:hAnsi="Times New Roman"/>
        </w:rPr>
        <w:t xml:space="preserve">алению, в архивных материалах </w:t>
      </w:r>
      <w:proofErr w:type="gramStart"/>
      <w:r w:rsidR="00D73C6D">
        <w:rPr>
          <w:rFonts w:ascii="Times New Roman" w:hAnsi="Times New Roman"/>
        </w:rPr>
        <w:t>данных</w:t>
      </w:r>
      <w:proofErr w:type="gramEnd"/>
      <w:r w:rsidR="00D73C6D">
        <w:rPr>
          <w:rFonts w:ascii="Times New Roman" w:hAnsi="Times New Roman"/>
        </w:rPr>
        <w:t xml:space="preserve"> об общем количестве обучающихся в этих техникумах, о</w:t>
      </w:r>
      <w:r w:rsidR="00E72DD3">
        <w:rPr>
          <w:rFonts w:ascii="Times New Roman" w:hAnsi="Times New Roman"/>
        </w:rPr>
        <w:t>б</w:t>
      </w:r>
      <w:r w:rsidR="00D73C6D">
        <w:rPr>
          <w:rFonts w:ascii="Times New Roman" w:hAnsi="Times New Roman"/>
        </w:rPr>
        <w:t xml:space="preserve"> истории и о точной дате их со</w:t>
      </w:r>
      <w:r w:rsidR="00BE1709">
        <w:rPr>
          <w:rFonts w:ascii="Times New Roman" w:hAnsi="Times New Roman"/>
        </w:rPr>
        <w:t>здания не сохранилось. В</w:t>
      </w:r>
      <w:r w:rsidR="00D73C6D">
        <w:rPr>
          <w:rFonts w:ascii="Times New Roman" w:hAnsi="Times New Roman"/>
        </w:rPr>
        <w:t xml:space="preserve"> 1932</w:t>
      </w:r>
      <w:r w:rsidR="00D73C6D" w:rsidRPr="00D73C6D">
        <w:rPr>
          <w:rFonts w:ascii="Times New Roman" w:hAnsi="Times New Roman"/>
        </w:rPr>
        <w:t>/</w:t>
      </w:r>
      <w:r w:rsidR="00D73C6D">
        <w:rPr>
          <w:rFonts w:ascii="Times New Roman" w:hAnsi="Times New Roman"/>
        </w:rPr>
        <w:t xml:space="preserve">33 гг. во всех 4 сельхозтехникумах число учащихся составляло 363 чел. </w:t>
      </w:r>
      <w:r w:rsidR="00D73C6D" w:rsidRPr="00CD4011">
        <w:rPr>
          <w:rFonts w:ascii="Times New Roman" w:hAnsi="Times New Roman"/>
        </w:rPr>
        <w:t>[</w:t>
      </w:r>
      <w:r w:rsidR="00A53D59">
        <w:rPr>
          <w:rFonts w:ascii="Times New Roman" w:hAnsi="Times New Roman"/>
        </w:rPr>
        <w:t>2</w:t>
      </w:r>
      <w:r w:rsidR="00E46248">
        <w:rPr>
          <w:rFonts w:ascii="Times New Roman" w:hAnsi="Times New Roman"/>
        </w:rPr>
        <w:t>8</w:t>
      </w:r>
      <w:r w:rsidR="00D73C6D">
        <w:rPr>
          <w:rFonts w:ascii="Times New Roman" w:hAnsi="Times New Roman"/>
        </w:rPr>
        <w:t>, л. 17</w:t>
      </w:r>
      <w:r w:rsidR="00D73C6D" w:rsidRPr="00CD4011">
        <w:rPr>
          <w:rFonts w:ascii="Times New Roman" w:hAnsi="Times New Roman"/>
        </w:rPr>
        <w:t>]</w:t>
      </w:r>
      <w:r w:rsidR="00D73C6D">
        <w:rPr>
          <w:rFonts w:ascii="Times New Roman" w:hAnsi="Times New Roman"/>
        </w:rPr>
        <w:t>.</w:t>
      </w:r>
      <w:r w:rsidR="00595F65">
        <w:rPr>
          <w:rFonts w:ascii="Times New Roman" w:hAnsi="Times New Roman"/>
        </w:rPr>
        <w:t xml:space="preserve"> </w:t>
      </w:r>
      <w:r w:rsidR="00CD4011">
        <w:rPr>
          <w:rFonts w:ascii="Times New Roman" w:hAnsi="Times New Roman"/>
        </w:rPr>
        <w:t xml:space="preserve">Недостаточно данных и о </w:t>
      </w:r>
      <w:proofErr w:type="spellStart"/>
      <w:r w:rsidR="00CD4011">
        <w:rPr>
          <w:rFonts w:ascii="Times New Roman" w:hAnsi="Times New Roman"/>
        </w:rPr>
        <w:t>Тулунском</w:t>
      </w:r>
      <w:proofErr w:type="spellEnd"/>
      <w:r w:rsidR="00CD4011">
        <w:rPr>
          <w:rFonts w:ascii="Times New Roman" w:hAnsi="Times New Roman"/>
        </w:rPr>
        <w:t xml:space="preserve"> сельскохозяйственном техникуме. Известно, что он был открыт в 1935 г. в п. Балаганск Иркутской области и готовил специалистов в области агрономии. В 1938 г. техникум был переведен в п. </w:t>
      </w:r>
      <w:proofErr w:type="spellStart"/>
      <w:r w:rsidR="00CD4011">
        <w:rPr>
          <w:rFonts w:ascii="Times New Roman" w:hAnsi="Times New Roman"/>
        </w:rPr>
        <w:t>Иннокентьевск</w:t>
      </w:r>
      <w:proofErr w:type="spellEnd"/>
      <w:r w:rsidR="00CD4011">
        <w:rPr>
          <w:rFonts w:ascii="Times New Roman" w:hAnsi="Times New Roman"/>
        </w:rPr>
        <w:t xml:space="preserve"> </w:t>
      </w:r>
      <w:proofErr w:type="spellStart"/>
      <w:r w:rsidR="00CD4011">
        <w:rPr>
          <w:rFonts w:ascii="Times New Roman" w:hAnsi="Times New Roman"/>
        </w:rPr>
        <w:t>Тулунского</w:t>
      </w:r>
      <w:proofErr w:type="spellEnd"/>
      <w:r w:rsidR="00CD4011">
        <w:rPr>
          <w:rFonts w:ascii="Times New Roman" w:hAnsi="Times New Roman"/>
        </w:rPr>
        <w:t xml:space="preserve"> райо</w:t>
      </w:r>
      <w:r w:rsidR="009A6BF9">
        <w:rPr>
          <w:rFonts w:ascii="Times New Roman" w:hAnsi="Times New Roman"/>
        </w:rPr>
        <w:t>на, на более плодородные земли, где открылось</w:t>
      </w:r>
      <w:r w:rsidR="00CD4011">
        <w:rPr>
          <w:rFonts w:ascii="Times New Roman" w:hAnsi="Times New Roman"/>
        </w:rPr>
        <w:t xml:space="preserve"> отделение механизации сельского хозяйства. С началом Великой Отечественной войны техникум прекратил работу и </w:t>
      </w:r>
      <w:r w:rsidR="00BE1709">
        <w:rPr>
          <w:rFonts w:ascii="Times New Roman" w:hAnsi="Times New Roman"/>
        </w:rPr>
        <w:t xml:space="preserve">вновь </w:t>
      </w:r>
      <w:r w:rsidR="00CD4011">
        <w:rPr>
          <w:rFonts w:ascii="Times New Roman" w:hAnsi="Times New Roman"/>
        </w:rPr>
        <w:t xml:space="preserve">открылся в 1950 г. </w:t>
      </w:r>
      <w:r w:rsidR="00A53D59">
        <w:rPr>
          <w:rFonts w:ascii="Times New Roman" w:hAnsi="Times New Roman"/>
        </w:rPr>
        <w:t>в г. Тулуне</w:t>
      </w:r>
      <w:r w:rsidR="00E72DD3">
        <w:rPr>
          <w:rFonts w:ascii="Times New Roman" w:hAnsi="Times New Roman"/>
        </w:rPr>
        <w:t xml:space="preserve"> </w:t>
      </w:r>
      <w:r w:rsidR="00E72DD3" w:rsidRPr="00E72DD3">
        <w:rPr>
          <w:rFonts w:ascii="Times New Roman" w:hAnsi="Times New Roman"/>
        </w:rPr>
        <w:t>[</w:t>
      </w:r>
      <w:r w:rsidR="00E72DD3">
        <w:rPr>
          <w:rFonts w:ascii="Times New Roman" w:hAnsi="Times New Roman"/>
        </w:rPr>
        <w:t>29</w:t>
      </w:r>
      <w:r w:rsidR="00E72DD3" w:rsidRPr="00E72DD3">
        <w:rPr>
          <w:rFonts w:ascii="Times New Roman" w:hAnsi="Times New Roman"/>
        </w:rPr>
        <w:t>]</w:t>
      </w:r>
      <w:r w:rsidR="00A53D59">
        <w:rPr>
          <w:rFonts w:ascii="Times New Roman" w:hAnsi="Times New Roman"/>
        </w:rPr>
        <w:t>.</w:t>
      </w:r>
    </w:p>
    <w:p w:rsidR="00A53D59" w:rsidRPr="00A53D59" w:rsidRDefault="00A53D59" w:rsidP="00A53D59">
      <w:pPr>
        <w:spacing w:after="0" w:line="240" w:lineRule="auto"/>
        <w:ind w:firstLine="284"/>
        <w:jc w:val="both"/>
        <w:rPr>
          <w:rFonts w:ascii="Times New Roman" w:hAnsi="Times New Roman"/>
          <w:color w:val="333333"/>
        </w:rPr>
      </w:pPr>
      <w:r w:rsidRPr="00A53D59">
        <w:rPr>
          <w:rFonts w:ascii="Times New Roman" w:hAnsi="Times New Roman"/>
        </w:rPr>
        <w:t xml:space="preserve">В 1930-е гг. принимаются меры по укреплению средних специальных учебных заведений, улучшению постановки учебно-воспитательной работы и увеличению количества учащихся. </w:t>
      </w:r>
      <w:proofErr w:type="gramStart"/>
      <w:r w:rsidRPr="00A53D59">
        <w:rPr>
          <w:rFonts w:ascii="Times New Roman" w:hAnsi="Times New Roman"/>
        </w:rPr>
        <w:t>Так, благ</w:t>
      </w:r>
      <w:r w:rsidR="00F17BE3">
        <w:rPr>
          <w:rFonts w:ascii="Times New Roman" w:hAnsi="Times New Roman"/>
        </w:rPr>
        <w:t xml:space="preserve">одаря присоединению Агинской </w:t>
      </w:r>
      <w:proofErr w:type="spellStart"/>
      <w:r w:rsidR="00F17BE3">
        <w:rPr>
          <w:rFonts w:ascii="Times New Roman" w:hAnsi="Times New Roman"/>
        </w:rPr>
        <w:t>сельхозшколы</w:t>
      </w:r>
      <w:proofErr w:type="spellEnd"/>
      <w:r w:rsidR="00F17BE3">
        <w:rPr>
          <w:rFonts w:ascii="Times New Roman" w:hAnsi="Times New Roman"/>
        </w:rPr>
        <w:t xml:space="preserve"> </w:t>
      </w:r>
      <w:r w:rsidRPr="00A53D59">
        <w:rPr>
          <w:rFonts w:ascii="Times New Roman" w:hAnsi="Times New Roman"/>
        </w:rPr>
        <w:t xml:space="preserve">к </w:t>
      </w:r>
      <w:proofErr w:type="spellStart"/>
      <w:r w:rsidR="001879E0">
        <w:rPr>
          <w:rFonts w:ascii="Times New Roman" w:hAnsi="Times New Roman"/>
        </w:rPr>
        <w:t>Тамчинскому</w:t>
      </w:r>
      <w:proofErr w:type="spellEnd"/>
      <w:r w:rsidRPr="00A53D59">
        <w:rPr>
          <w:rFonts w:ascii="Times New Roman" w:hAnsi="Times New Roman"/>
        </w:rPr>
        <w:t xml:space="preserve"> техникуму животноводства, последний стал крупным средним специальным заведением по подготовке зоотехнических и ветеринарных работников в регионе.</w:t>
      </w:r>
      <w:proofErr w:type="gramEnd"/>
      <w:r w:rsidRPr="00A53D59">
        <w:rPr>
          <w:rFonts w:ascii="Times New Roman" w:hAnsi="Times New Roman"/>
        </w:rPr>
        <w:t xml:space="preserve"> На базе </w:t>
      </w:r>
      <w:proofErr w:type="spellStart"/>
      <w:r w:rsidRPr="00A53D59">
        <w:rPr>
          <w:rFonts w:ascii="Times New Roman" w:hAnsi="Times New Roman"/>
        </w:rPr>
        <w:t>Аларского</w:t>
      </w:r>
      <w:proofErr w:type="spellEnd"/>
      <w:r w:rsidRPr="00A53D59">
        <w:rPr>
          <w:rFonts w:ascii="Times New Roman" w:hAnsi="Times New Roman"/>
        </w:rPr>
        <w:t xml:space="preserve"> сельскохозяйственного техникума создан агрономический техникум с отделениями зерн</w:t>
      </w:r>
      <w:r w:rsidR="00E72DD3">
        <w:rPr>
          <w:rFonts w:ascii="Times New Roman" w:hAnsi="Times New Roman"/>
        </w:rPr>
        <w:t>овых и кормовых культур [30</w:t>
      </w:r>
      <w:r w:rsidRPr="00A53D59">
        <w:rPr>
          <w:rFonts w:ascii="Times New Roman" w:hAnsi="Times New Roman"/>
        </w:rPr>
        <w:t>, с. 111].</w:t>
      </w:r>
    </w:p>
    <w:p w:rsidR="00BF2D9E" w:rsidRDefault="00A53D59" w:rsidP="00A53D59">
      <w:pPr>
        <w:spacing w:after="0" w:line="240" w:lineRule="auto"/>
        <w:ind w:firstLine="284"/>
        <w:jc w:val="both"/>
        <w:rPr>
          <w:rFonts w:ascii="Times New Roman" w:hAnsi="Times New Roman"/>
        </w:rPr>
      </w:pPr>
      <w:r w:rsidRPr="00CE14F2">
        <w:rPr>
          <w:rFonts w:ascii="Times New Roman" w:hAnsi="Times New Roman"/>
        </w:rPr>
        <w:t xml:space="preserve">К 1939 году в Сибири действовал 31 сельскохозяйственный техникум, в которых </w:t>
      </w:r>
      <w:r w:rsidRPr="00CE14F2">
        <w:rPr>
          <w:rFonts w:ascii="Times New Roman" w:hAnsi="Times New Roman"/>
        </w:rPr>
        <w:lastRenderedPageBreak/>
        <w:t>обучалось 6,4 тыс. человек, по сравнению с 1925 годом число техникумов уве</w:t>
      </w:r>
      <w:r>
        <w:rPr>
          <w:rFonts w:ascii="Times New Roman" w:hAnsi="Times New Roman"/>
        </w:rPr>
        <w:t>личилось в 6 раз [подсчитано</w:t>
      </w:r>
      <w:r w:rsidR="00C406F4">
        <w:rPr>
          <w:rFonts w:ascii="Times New Roman" w:hAnsi="Times New Roman"/>
        </w:rPr>
        <w:t xml:space="preserve"> по</w:t>
      </w:r>
      <w:r>
        <w:rPr>
          <w:rFonts w:ascii="Times New Roman" w:hAnsi="Times New Roman"/>
        </w:rPr>
        <w:t>: 21</w:t>
      </w:r>
      <w:r w:rsidRPr="00CE14F2">
        <w:rPr>
          <w:rFonts w:ascii="Times New Roman" w:hAnsi="Times New Roman"/>
        </w:rPr>
        <w:t xml:space="preserve">, с. 261-263]. </w:t>
      </w:r>
      <w:r w:rsidR="001879E0">
        <w:rPr>
          <w:rFonts w:ascii="Times New Roman" w:hAnsi="Times New Roman"/>
        </w:rPr>
        <w:t>В Байкальском регионе действовало 5 средних сельскохозяйственных учебных заведений, из них 2 в Иркутской области, 3 в БМАССР.</w:t>
      </w:r>
    </w:p>
    <w:p w:rsidR="00BF2D9E" w:rsidRDefault="00F17BE3" w:rsidP="00606149">
      <w:pPr>
        <w:spacing w:after="0" w:line="240" w:lineRule="auto"/>
        <w:ind w:firstLine="284"/>
        <w:jc w:val="both"/>
        <w:rPr>
          <w:rFonts w:ascii="Times New Roman" w:hAnsi="Times New Roman"/>
        </w:rPr>
      </w:pPr>
      <w:r>
        <w:rPr>
          <w:rFonts w:ascii="Times New Roman" w:hAnsi="Times New Roman"/>
        </w:rPr>
        <w:t>Таким образом, д</w:t>
      </w:r>
      <w:r w:rsidR="00BF2D9E" w:rsidRPr="00CE14F2">
        <w:rPr>
          <w:rFonts w:ascii="Times New Roman" w:hAnsi="Times New Roman"/>
        </w:rPr>
        <w:t xml:space="preserve">ля восстановления народного хозяйства стране требовались квалифицированные </w:t>
      </w:r>
      <w:r>
        <w:rPr>
          <w:rFonts w:ascii="Times New Roman" w:hAnsi="Times New Roman"/>
        </w:rPr>
        <w:t xml:space="preserve">кадры различных специальностей. </w:t>
      </w:r>
      <w:r w:rsidR="00606149">
        <w:rPr>
          <w:rFonts w:ascii="Times New Roman" w:hAnsi="Times New Roman"/>
        </w:rPr>
        <w:t xml:space="preserve">В период 1920-1930-х гг. </w:t>
      </w:r>
      <w:r w:rsidR="009B130B">
        <w:rPr>
          <w:rFonts w:ascii="Times New Roman" w:hAnsi="Times New Roman"/>
        </w:rPr>
        <w:t>открывается основное количество средних специальных учебных заведений, в том числе сельскохозяйственных. Если, в дореволюционной России в Байкальском регионе действовало три сельскохозяйственных учебных заведения: - две низшие сельскохозяйственные школы и одно с</w:t>
      </w:r>
      <w:r>
        <w:rPr>
          <w:rFonts w:ascii="Times New Roman" w:hAnsi="Times New Roman"/>
        </w:rPr>
        <w:t>реднее, то к концу 1930-х гг. сельскохозяйственных учебных заведений</w:t>
      </w:r>
      <w:r w:rsidR="009B130B">
        <w:rPr>
          <w:rFonts w:ascii="Times New Roman" w:hAnsi="Times New Roman"/>
        </w:rPr>
        <w:t xml:space="preserve"> стало 7: - 5 сельскохозяйственных техникумов и 2 сельскохозяйственных вуза. </w:t>
      </w:r>
    </w:p>
    <w:p w:rsidR="00295C47" w:rsidRDefault="00F17BE3" w:rsidP="00F17BE3">
      <w:pPr>
        <w:spacing w:after="0" w:line="240" w:lineRule="auto"/>
        <w:ind w:firstLine="284"/>
        <w:jc w:val="both"/>
        <w:rPr>
          <w:rFonts w:ascii="Times New Roman" w:hAnsi="Times New Roman"/>
        </w:rPr>
      </w:pPr>
      <w:r>
        <w:rPr>
          <w:rFonts w:ascii="Times New Roman" w:hAnsi="Times New Roman"/>
        </w:rPr>
        <w:t>Открытие учебных заведений было сопряжено с огромными трудностями, как материальными, так и нехваткой преподавателей и будущих студентов. В лучшем положении оказались те техникумы, которые основывались на базе низших сельскохозяйственных школ.</w:t>
      </w:r>
    </w:p>
    <w:p w:rsidR="00F17BE3" w:rsidRPr="009025E1" w:rsidRDefault="00F17BE3" w:rsidP="00F17BE3">
      <w:pPr>
        <w:spacing w:after="0" w:line="240" w:lineRule="auto"/>
        <w:ind w:firstLine="284"/>
        <w:jc w:val="both"/>
        <w:rPr>
          <w:rFonts w:ascii="Times New Roman" w:hAnsi="Times New Roman"/>
        </w:rPr>
      </w:pPr>
    </w:p>
    <w:p w:rsidR="009025E1" w:rsidRPr="00CE14F2" w:rsidRDefault="009025E1" w:rsidP="009025E1">
      <w:pPr>
        <w:tabs>
          <w:tab w:val="left" w:pos="426"/>
        </w:tabs>
        <w:ind w:left="709"/>
        <w:jc w:val="both"/>
        <w:rPr>
          <w:rFonts w:ascii="Times New Roman" w:hAnsi="Times New Roman"/>
          <w:b/>
          <w:bCs/>
          <w:lang w:eastAsia="zh-CN"/>
        </w:rPr>
      </w:pPr>
      <w:r>
        <w:rPr>
          <w:rFonts w:ascii="Times New Roman" w:hAnsi="Times New Roman"/>
        </w:rPr>
        <w:t>Статья подготовлена при</w:t>
      </w:r>
      <w:r w:rsidRPr="00CE14F2">
        <w:rPr>
          <w:rFonts w:ascii="Times New Roman" w:hAnsi="Times New Roman"/>
        </w:rPr>
        <w:t xml:space="preserve"> поддержке гранта ректората Бурятской государственной сельскохозяйственной академии им. В.Р. Филиппова Г – 16 – 1.</w:t>
      </w:r>
    </w:p>
    <w:p w:rsidR="00F17BE3" w:rsidRDefault="00F17BE3" w:rsidP="00B2665A">
      <w:pPr>
        <w:spacing w:after="0" w:line="240" w:lineRule="auto"/>
        <w:jc w:val="both"/>
        <w:rPr>
          <w:rFonts w:ascii="Times New Roman" w:hAnsi="Times New Roman"/>
        </w:rPr>
      </w:pPr>
    </w:p>
    <w:p w:rsidR="00295C47" w:rsidRDefault="00295C47" w:rsidP="00DC4B4F">
      <w:pPr>
        <w:spacing w:after="0" w:line="240" w:lineRule="auto"/>
        <w:jc w:val="both"/>
        <w:rPr>
          <w:rFonts w:ascii="Times New Roman" w:hAnsi="Times New Roman"/>
        </w:rPr>
      </w:pPr>
    </w:p>
    <w:p w:rsidR="00DC4B4F" w:rsidRPr="00CE14F2" w:rsidRDefault="00DC4B4F" w:rsidP="00DC4B4F">
      <w:pPr>
        <w:spacing w:line="240" w:lineRule="auto"/>
        <w:jc w:val="center"/>
        <w:rPr>
          <w:rFonts w:ascii="Times New Roman" w:hAnsi="Times New Roman"/>
          <w:i/>
        </w:rPr>
      </w:pPr>
      <w:r w:rsidRPr="00CE14F2">
        <w:rPr>
          <w:rFonts w:ascii="Times New Roman" w:hAnsi="Times New Roman"/>
          <w:i/>
        </w:rPr>
        <w:t>Литература</w:t>
      </w:r>
    </w:p>
    <w:p w:rsidR="00DC4B4F" w:rsidRPr="00CE14F2" w:rsidRDefault="00DC4B4F" w:rsidP="00DC4B4F">
      <w:pPr>
        <w:numPr>
          <w:ilvl w:val="0"/>
          <w:numId w:val="1"/>
        </w:numPr>
        <w:spacing w:line="240" w:lineRule="auto"/>
        <w:contextualSpacing/>
        <w:jc w:val="both"/>
        <w:rPr>
          <w:rFonts w:ascii="Times New Roman" w:hAnsi="Times New Roman"/>
        </w:rPr>
      </w:pPr>
      <w:proofErr w:type="spellStart"/>
      <w:r w:rsidRPr="00CE14F2">
        <w:rPr>
          <w:rFonts w:ascii="Times New Roman" w:hAnsi="Times New Roman"/>
        </w:rPr>
        <w:t>Зуляр</w:t>
      </w:r>
      <w:proofErr w:type="spellEnd"/>
      <w:r w:rsidR="00324CB2" w:rsidRPr="00324CB2">
        <w:rPr>
          <w:rFonts w:ascii="Times New Roman" w:hAnsi="Times New Roman"/>
        </w:rPr>
        <w:t>,</w:t>
      </w:r>
      <w:r w:rsidRPr="00CE14F2">
        <w:rPr>
          <w:rFonts w:ascii="Times New Roman" w:hAnsi="Times New Roman"/>
        </w:rPr>
        <w:t xml:space="preserve"> Ю.А. Очерки истории природопользования в Байкальском регионе в </w:t>
      </w:r>
      <w:r w:rsidRPr="00CE14F2">
        <w:rPr>
          <w:rFonts w:ascii="Times New Roman" w:hAnsi="Times New Roman"/>
          <w:lang w:val="en-US"/>
        </w:rPr>
        <w:t>XX</w:t>
      </w:r>
      <w:r w:rsidRPr="00CE14F2">
        <w:rPr>
          <w:rFonts w:ascii="Times New Roman" w:hAnsi="Times New Roman"/>
        </w:rPr>
        <w:t xml:space="preserve"> веке. Иркутск: изд-во Иркут</w:t>
      </w:r>
      <w:proofErr w:type="gramStart"/>
      <w:r w:rsidRPr="00CE14F2">
        <w:rPr>
          <w:rFonts w:ascii="Times New Roman" w:hAnsi="Times New Roman"/>
        </w:rPr>
        <w:t>.</w:t>
      </w:r>
      <w:proofErr w:type="gramEnd"/>
      <w:r w:rsidRPr="00CE14F2">
        <w:rPr>
          <w:rFonts w:ascii="Times New Roman" w:hAnsi="Times New Roman"/>
        </w:rPr>
        <w:t xml:space="preserve"> </w:t>
      </w:r>
      <w:proofErr w:type="spellStart"/>
      <w:proofErr w:type="gramStart"/>
      <w:r w:rsidRPr="00CE14F2">
        <w:rPr>
          <w:rFonts w:ascii="Times New Roman" w:hAnsi="Times New Roman"/>
        </w:rPr>
        <w:t>г</w:t>
      </w:r>
      <w:proofErr w:type="gramEnd"/>
      <w:r w:rsidRPr="00CE14F2">
        <w:rPr>
          <w:rFonts w:ascii="Times New Roman" w:hAnsi="Times New Roman"/>
        </w:rPr>
        <w:t>ос</w:t>
      </w:r>
      <w:proofErr w:type="spellEnd"/>
      <w:r w:rsidRPr="00CE14F2">
        <w:rPr>
          <w:rFonts w:ascii="Times New Roman" w:hAnsi="Times New Roman"/>
        </w:rPr>
        <w:t>. ун-та, 2002. 496 с.</w:t>
      </w:r>
    </w:p>
    <w:p w:rsidR="00DC4B4F" w:rsidRPr="00CE14F2" w:rsidRDefault="00DC4B4F" w:rsidP="00DC4B4F">
      <w:pPr>
        <w:numPr>
          <w:ilvl w:val="0"/>
          <w:numId w:val="1"/>
        </w:numPr>
        <w:spacing w:line="240" w:lineRule="auto"/>
        <w:contextualSpacing/>
        <w:jc w:val="both"/>
        <w:rPr>
          <w:rFonts w:ascii="Times New Roman" w:hAnsi="Times New Roman"/>
        </w:rPr>
      </w:pPr>
      <w:r w:rsidRPr="00CE14F2">
        <w:rPr>
          <w:rFonts w:ascii="Times New Roman" w:hAnsi="Times New Roman"/>
        </w:rPr>
        <w:t>Харламов</w:t>
      </w:r>
      <w:r w:rsidR="00324CB2" w:rsidRPr="00324CB2">
        <w:rPr>
          <w:rFonts w:ascii="Times New Roman" w:hAnsi="Times New Roman"/>
        </w:rPr>
        <w:t>,</w:t>
      </w:r>
      <w:r w:rsidRPr="00CE14F2">
        <w:rPr>
          <w:rFonts w:ascii="Times New Roman" w:hAnsi="Times New Roman"/>
        </w:rPr>
        <w:t xml:space="preserve"> В.А. Становление и развитие среднего специального сельскохозяйственного образования в Советской России в 1917-1940 гг.: </w:t>
      </w:r>
      <w:proofErr w:type="spellStart"/>
      <w:proofErr w:type="gramStart"/>
      <w:r w:rsidRPr="00CE14F2">
        <w:rPr>
          <w:rFonts w:ascii="Times New Roman" w:hAnsi="Times New Roman"/>
        </w:rPr>
        <w:t>Дис</w:t>
      </w:r>
      <w:proofErr w:type="spellEnd"/>
      <w:r w:rsidRPr="00CE14F2">
        <w:rPr>
          <w:rFonts w:ascii="Times New Roman" w:hAnsi="Times New Roman"/>
        </w:rPr>
        <w:t>…к</w:t>
      </w:r>
      <w:proofErr w:type="gramEnd"/>
      <w:r w:rsidRPr="00CE14F2">
        <w:rPr>
          <w:rFonts w:ascii="Times New Roman" w:hAnsi="Times New Roman"/>
        </w:rPr>
        <w:t xml:space="preserve">.и.н. / В.А. Харламов. Курск, 2006. 303 </w:t>
      </w:r>
      <w:proofErr w:type="gramStart"/>
      <w:r w:rsidRPr="00CE14F2">
        <w:rPr>
          <w:rFonts w:ascii="Times New Roman" w:hAnsi="Times New Roman"/>
        </w:rPr>
        <w:t>с</w:t>
      </w:r>
      <w:proofErr w:type="gramEnd"/>
      <w:r w:rsidRPr="00CE14F2">
        <w:rPr>
          <w:rFonts w:ascii="Times New Roman" w:hAnsi="Times New Roman"/>
        </w:rPr>
        <w:t>.</w:t>
      </w:r>
    </w:p>
    <w:p w:rsidR="00DC4B4F" w:rsidRPr="00CE14F2" w:rsidRDefault="00DC4B4F" w:rsidP="00DC4B4F">
      <w:pPr>
        <w:numPr>
          <w:ilvl w:val="0"/>
          <w:numId w:val="1"/>
        </w:numPr>
        <w:spacing w:line="240" w:lineRule="auto"/>
        <w:contextualSpacing/>
        <w:jc w:val="both"/>
        <w:rPr>
          <w:rFonts w:ascii="Times New Roman" w:hAnsi="Times New Roman"/>
        </w:rPr>
      </w:pPr>
      <w:proofErr w:type="spellStart"/>
      <w:r w:rsidRPr="00CE14F2">
        <w:rPr>
          <w:rFonts w:ascii="Times New Roman" w:hAnsi="Times New Roman"/>
        </w:rPr>
        <w:t>Бумбар</w:t>
      </w:r>
      <w:proofErr w:type="spellEnd"/>
      <w:r w:rsidR="00324CB2" w:rsidRPr="00324CB2">
        <w:rPr>
          <w:rFonts w:ascii="Times New Roman" w:hAnsi="Times New Roman"/>
        </w:rPr>
        <w:t>,</w:t>
      </w:r>
      <w:r w:rsidRPr="00CE14F2">
        <w:rPr>
          <w:rFonts w:ascii="Times New Roman" w:hAnsi="Times New Roman"/>
        </w:rPr>
        <w:t xml:space="preserve"> М.Э. Становление и развитие сельскохозяйственного образования на Дальнем </w:t>
      </w:r>
      <w:proofErr w:type="gramStart"/>
      <w:r w:rsidRPr="00CE14F2">
        <w:rPr>
          <w:rFonts w:ascii="Times New Roman" w:hAnsi="Times New Roman"/>
        </w:rPr>
        <w:t>Востоке</w:t>
      </w:r>
      <w:proofErr w:type="gramEnd"/>
      <w:r w:rsidRPr="00CE14F2">
        <w:rPr>
          <w:rFonts w:ascii="Times New Roman" w:hAnsi="Times New Roman"/>
        </w:rPr>
        <w:t xml:space="preserve"> и Забайкалье: вторая половина </w:t>
      </w:r>
      <w:r w:rsidRPr="00CE14F2">
        <w:rPr>
          <w:rFonts w:ascii="Times New Roman" w:hAnsi="Times New Roman"/>
          <w:lang w:val="en-US"/>
        </w:rPr>
        <w:t>XIX</w:t>
      </w:r>
      <w:r w:rsidRPr="00CE14F2">
        <w:rPr>
          <w:rFonts w:ascii="Times New Roman" w:hAnsi="Times New Roman"/>
        </w:rPr>
        <w:t xml:space="preserve"> в. – 30-е гг. </w:t>
      </w:r>
      <w:r w:rsidRPr="00CE14F2">
        <w:rPr>
          <w:rFonts w:ascii="Times New Roman" w:hAnsi="Times New Roman"/>
          <w:lang w:val="en-US"/>
        </w:rPr>
        <w:t>XX</w:t>
      </w:r>
      <w:r w:rsidRPr="00CE14F2">
        <w:rPr>
          <w:rFonts w:ascii="Times New Roman" w:hAnsi="Times New Roman"/>
        </w:rPr>
        <w:t xml:space="preserve"> в.: </w:t>
      </w:r>
      <w:proofErr w:type="spellStart"/>
      <w:r w:rsidRPr="00CE14F2">
        <w:rPr>
          <w:rFonts w:ascii="Times New Roman" w:hAnsi="Times New Roman"/>
        </w:rPr>
        <w:t>Дис</w:t>
      </w:r>
      <w:proofErr w:type="spellEnd"/>
      <w:r w:rsidRPr="00CE14F2">
        <w:rPr>
          <w:rFonts w:ascii="Times New Roman" w:hAnsi="Times New Roman"/>
        </w:rPr>
        <w:t xml:space="preserve">….канд. ист. наук. / М.Э. </w:t>
      </w:r>
      <w:proofErr w:type="spellStart"/>
      <w:r w:rsidRPr="00CE14F2">
        <w:rPr>
          <w:rFonts w:ascii="Times New Roman" w:hAnsi="Times New Roman"/>
        </w:rPr>
        <w:t>Бумбар</w:t>
      </w:r>
      <w:proofErr w:type="spellEnd"/>
      <w:r w:rsidRPr="00CE14F2">
        <w:rPr>
          <w:rFonts w:ascii="Times New Roman" w:hAnsi="Times New Roman"/>
        </w:rPr>
        <w:t xml:space="preserve">. Владивосток, 2002. 279 </w:t>
      </w:r>
      <w:proofErr w:type="gramStart"/>
      <w:r w:rsidRPr="00CE14F2">
        <w:rPr>
          <w:rFonts w:ascii="Times New Roman" w:hAnsi="Times New Roman"/>
        </w:rPr>
        <w:t>с</w:t>
      </w:r>
      <w:proofErr w:type="gramEnd"/>
      <w:r w:rsidRPr="00CE14F2">
        <w:rPr>
          <w:rFonts w:ascii="Times New Roman" w:hAnsi="Times New Roman"/>
        </w:rPr>
        <w:t xml:space="preserve">. </w:t>
      </w:r>
    </w:p>
    <w:p w:rsidR="00DC4B4F" w:rsidRPr="00CE14F2" w:rsidRDefault="00DC4B4F" w:rsidP="00DC4B4F">
      <w:pPr>
        <w:numPr>
          <w:ilvl w:val="0"/>
          <w:numId w:val="1"/>
        </w:numPr>
        <w:spacing w:line="240" w:lineRule="auto"/>
        <w:contextualSpacing/>
        <w:jc w:val="both"/>
        <w:rPr>
          <w:rFonts w:ascii="Times New Roman" w:hAnsi="Times New Roman"/>
        </w:rPr>
      </w:pPr>
      <w:r w:rsidRPr="00CE14F2">
        <w:rPr>
          <w:rFonts w:ascii="Times New Roman" w:hAnsi="Times New Roman"/>
        </w:rPr>
        <w:lastRenderedPageBreak/>
        <w:t>Зайцева</w:t>
      </w:r>
      <w:r w:rsidR="00324CB2" w:rsidRPr="00324CB2">
        <w:rPr>
          <w:rFonts w:ascii="Times New Roman" w:hAnsi="Times New Roman"/>
        </w:rPr>
        <w:t>,</w:t>
      </w:r>
      <w:r w:rsidRPr="00CE14F2">
        <w:rPr>
          <w:rFonts w:ascii="Times New Roman" w:hAnsi="Times New Roman"/>
        </w:rPr>
        <w:t xml:space="preserve"> Л.А., Попов А.П. Ректоры первого вуза Бурятии. Улан-Удэ: Изд-во БГСХА, 2001. 260 </w:t>
      </w:r>
      <w:proofErr w:type="gramStart"/>
      <w:r w:rsidRPr="00CE14F2">
        <w:rPr>
          <w:rFonts w:ascii="Times New Roman" w:hAnsi="Times New Roman"/>
        </w:rPr>
        <w:t>с</w:t>
      </w:r>
      <w:proofErr w:type="gramEnd"/>
      <w:r w:rsidRPr="00CE14F2">
        <w:rPr>
          <w:rFonts w:ascii="Times New Roman" w:hAnsi="Times New Roman"/>
        </w:rPr>
        <w:t xml:space="preserve">. </w:t>
      </w:r>
    </w:p>
    <w:p w:rsidR="00DC4B4F" w:rsidRPr="00CE14F2" w:rsidRDefault="00DC4B4F" w:rsidP="00DC4B4F">
      <w:pPr>
        <w:numPr>
          <w:ilvl w:val="0"/>
          <w:numId w:val="1"/>
        </w:numPr>
        <w:spacing w:line="240" w:lineRule="auto"/>
        <w:contextualSpacing/>
        <w:jc w:val="both"/>
        <w:rPr>
          <w:rFonts w:ascii="Times New Roman" w:hAnsi="Times New Roman"/>
        </w:rPr>
      </w:pPr>
      <w:r w:rsidRPr="00CE14F2">
        <w:rPr>
          <w:rFonts w:ascii="Times New Roman" w:hAnsi="Times New Roman"/>
        </w:rPr>
        <w:t>Зайцева</w:t>
      </w:r>
      <w:r w:rsidR="00324CB2" w:rsidRPr="00324CB2">
        <w:rPr>
          <w:rFonts w:ascii="Times New Roman" w:hAnsi="Times New Roman"/>
        </w:rPr>
        <w:t>,</w:t>
      </w:r>
      <w:r w:rsidRPr="00CE14F2">
        <w:rPr>
          <w:rFonts w:ascii="Times New Roman" w:hAnsi="Times New Roman"/>
        </w:rPr>
        <w:t xml:space="preserve"> Л.А., Попов А.П. Нам – 75 лет: История БГСХА им. В.Р. Филиппова. Улан-Удэ: Изд-во БГСХА, 2007. 239 </w:t>
      </w:r>
      <w:proofErr w:type="gramStart"/>
      <w:r w:rsidRPr="00CE14F2">
        <w:rPr>
          <w:rFonts w:ascii="Times New Roman" w:hAnsi="Times New Roman"/>
        </w:rPr>
        <w:t>с</w:t>
      </w:r>
      <w:proofErr w:type="gramEnd"/>
      <w:r w:rsidRPr="00CE14F2">
        <w:rPr>
          <w:rFonts w:ascii="Times New Roman" w:hAnsi="Times New Roman"/>
        </w:rPr>
        <w:t xml:space="preserve">. </w:t>
      </w:r>
    </w:p>
    <w:p w:rsidR="00DC4B4F" w:rsidRPr="00CE14F2" w:rsidRDefault="00DC4B4F" w:rsidP="00DC4B4F">
      <w:pPr>
        <w:numPr>
          <w:ilvl w:val="0"/>
          <w:numId w:val="1"/>
        </w:numPr>
        <w:spacing w:line="240" w:lineRule="auto"/>
        <w:contextualSpacing/>
        <w:jc w:val="both"/>
        <w:rPr>
          <w:rFonts w:ascii="Times New Roman" w:hAnsi="Times New Roman"/>
        </w:rPr>
      </w:pPr>
      <w:r w:rsidRPr="00CE14F2">
        <w:rPr>
          <w:rFonts w:ascii="Times New Roman" w:hAnsi="Times New Roman"/>
        </w:rPr>
        <w:t>Зайцева</w:t>
      </w:r>
      <w:r w:rsidR="00324CB2" w:rsidRPr="00324CB2">
        <w:rPr>
          <w:rFonts w:ascii="Times New Roman" w:hAnsi="Times New Roman"/>
        </w:rPr>
        <w:t>,</w:t>
      </w:r>
      <w:r w:rsidRPr="00CE14F2">
        <w:rPr>
          <w:rFonts w:ascii="Times New Roman" w:hAnsi="Times New Roman"/>
        </w:rPr>
        <w:t xml:space="preserve"> Л.А. Первые (краткая история БГСХА им. В.Р. Филиппова в лицах): монография / Л.А.Зайцева, Н.В. </w:t>
      </w:r>
      <w:proofErr w:type="spellStart"/>
      <w:r w:rsidRPr="00CE14F2">
        <w:rPr>
          <w:rFonts w:ascii="Times New Roman" w:hAnsi="Times New Roman"/>
        </w:rPr>
        <w:t>Тумурхонова</w:t>
      </w:r>
      <w:proofErr w:type="spellEnd"/>
      <w:r w:rsidRPr="00CE14F2">
        <w:rPr>
          <w:rFonts w:ascii="Times New Roman" w:hAnsi="Times New Roman"/>
        </w:rPr>
        <w:t xml:space="preserve">, Л.Р. </w:t>
      </w:r>
      <w:proofErr w:type="spellStart"/>
      <w:r w:rsidRPr="00CE14F2">
        <w:rPr>
          <w:rFonts w:ascii="Times New Roman" w:hAnsi="Times New Roman"/>
        </w:rPr>
        <w:t>Зангеева</w:t>
      </w:r>
      <w:proofErr w:type="spellEnd"/>
      <w:r w:rsidRPr="00CE14F2">
        <w:rPr>
          <w:rFonts w:ascii="Times New Roman" w:hAnsi="Times New Roman"/>
        </w:rPr>
        <w:t xml:space="preserve">. Улан-Удэ: Изд-во БГСХА им. В.Р. Филиппова, 2011. 468 </w:t>
      </w:r>
      <w:proofErr w:type="gramStart"/>
      <w:r w:rsidRPr="00CE14F2">
        <w:rPr>
          <w:rFonts w:ascii="Times New Roman" w:hAnsi="Times New Roman"/>
        </w:rPr>
        <w:t>с</w:t>
      </w:r>
      <w:proofErr w:type="gramEnd"/>
      <w:r w:rsidRPr="00CE14F2">
        <w:rPr>
          <w:rFonts w:ascii="Times New Roman" w:hAnsi="Times New Roman"/>
        </w:rPr>
        <w:t xml:space="preserve">. </w:t>
      </w:r>
    </w:p>
    <w:p w:rsidR="00DC4B4F" w:rsidRPr="00CE14F2" w:rsidRDefault="00DC4B4F" w:rsidP="00DC4B4F">
      <w:pPr>
        <w:numPr>
          <w:ilvl w:val="0"/>
          <w:numId w:val="1"/>
        </w:numPr>
        <w:spacing w:line="240" w:lineRule="auto"/>
        <w:contextualSpacing/>
        <w:jc w:val="both"/>
        <w:rPr>
          <w:rFonts w:ascii="Times New Roman" w:hAnsi="Times New Roman"/>
        </w:rPr>
      </w:pPr>
      <w:proofErr w:type="spellStart"/>
      <w:r w:rsidRPr="00CE14F2">
        <w:rPr>
          <w:rFonts w:ascii="Times New Roman" w:hAnsi="Times New Roman"/>
        </w:rPr>
        <w:t>Покорский</w:t>
      </w:r>
      <w:proofErr w:type="spellEnd"/>
      <w:r w:rsidR="00324CB2" w:rsidRPr="00324CB2">
        <w:rPr>
          <w:rFonts w:ascii="Times New Roman" w:hAnsi="Times New Roman"/>
        </w:rPr>
        <w:t>,</w:t>
      </w:r>
      <w:r w:rsidRPr="00CE14F2">
        <w:rPr>
          <w:rFonts w:ascii="Times New Roman" w:hAnsi="Times New Roman"/>
        </w:rPr>
        <w:t xml:space="preserve"> В.И. История Иркутской сельскохозяйственной академии – в лицах, цифрах и фактах, аргументах и документах (1934-2009 гг.) / Иркут</w:t>
      </w:r>
      <w:proofErr w:type="gramStart"/>
      <w:r w:rsidRPr="00CE14F2">
        <w:rPr>
          <w:rFonts w:ascii="Times New Roman" w:hAnsi="Times New Roman"/>
        </w:rPr>
        <w:t>.</w:t>
      </w:r>
      <w:proofErr w:type="gramEnd"/>
      <w:r w:rsidRPr="00CE14F2">
        <w:rPr>
          <w:rFonts w:ascii="Times New Roman" w:hAnsi="Times New Roman"/>
        </w:rPr>
        <w:t xml:space="preserve"> </w:t>
      </w:r>
      <w:proofErr w:type="spellStart"/>
      <w:proofErr w:type="gramStart"/>
      <w:r w:rsidRPr="00CE14F2">
        <w:rPr>
          <w:rFonts w:ascii="Times New Roman" w:hAnsi="Times New Roman"/>
        </w:rPr>
        <w:t>г</w:t>
      </w:r>
      <w:proofErr w:type="gramEnd"/>
      <w:r w:rsidRPr="00CE14F2">
        <w:rPr>
          <w:rFonts w:ascii="Times New Roman" w:hAnsi="Times New Roman"/>
        </w:rPr>
        <w:t>ос</w:t>
      </w:r>
      <w:proofErr w:type="spellEnd"/>
      <w:r w:rsidRPr="00CE14F2">
        <w:rPr>
          <w:rFonts w:ascii="Times New Roman" w:hAnsi="Times New Roman"/>
        </w:rPr>
        <w:t>. с.-х. акад., 2009. 128 с.;</w:t>
      </w:r>
    </w:p>
    <w:p w:rsidR="00DC4B4F" w:rsidRPr="00CE14F2" w:rsidRDefault="00DC4B4F" w:rsidP="00DC4B4F">
      <w:pPr>
        <w:numPr>
          <w:ilvl w:val="0"/>
          <w:numId w:val="1"/>
        </w:numPr>
        <w:spacing w:line="240" w:lineRule="auto"/>
        <w:contextualSpacing/>
        <w:jc w:val="both"/>
        <w:rPr>
          <w:rFonts w:ascii="Times New Roman" w:hAnsi="Times New Roman"/>
        </w:rPr>
      </w:pPr>
      <w:r w:rsidRPr="00CE14F2">
        <w:rPr>
          <w:rFonts w:ascii="Times New Roman" w:hAnsi="Times New Roman"/>
        </w:rPr>
        <w:t xml:space="preserve"> Яковлев</w:t>
      </w:r>
      <w:r w:rsidR="00324CB2" w:rsidRPr="00324CB2">
        <w:rPr>
          <w:rFonts w:ascii="Times New Roman" w:hAnsi="Times New Roman"/>
        </w:rPr>
        <w:t>,</w:t>
      </w:r>
      <w:r w:rsidRPr="00CE14F2">
        <w:rPr>
          <w:rFonts w:ascii="Times New Roman" w:hAnsi="Times New Roman"/>
        </w:rPr>
        <w:t xml:space="preserve"> А.Л. Становление и развитие высшего сельскохозяйственного образования в Байкальском регионе (1931-1960-е гг.) // Проблемы высшего технического образования в России и за рубежом (к 50-летию </w:t>
      </w:r>
      <w:proofErr w:type="spellStart"/>
      <w:r w:rsidRPr="00CE14F2">
        <w:rPr>
          <w:rFonts w:ascii="Times New Roman" w:hAnsi="Times New Roman"/>
        </w:rPr>
        <w:t>Восточно-Сибирского</w:t>
      </w:r>
      <w:proofErr w:type="spellEnd"/>
      <w:r w:rsidRPr="00CE14F2">
        <w:rPr>
          <w:rFonts w:ascii="Times New Roman" w:hAnsi="Times New Roman"/>
        </w:rPr>
        <w:t xml:space="preserve"> государственного университета технологии и управления): </w:t>
      </w:r>
      <w:proofErr w:type="spellStart"/>
      <w:r w:rsidRPr="00CE14F2">
        <w:rPr>
          <w:rFonts w:ascii="Times New Roman" w:hAnsi="Times New Roman"/>
        </w:rPr>
        <w:t>мат-лы</w:t>
      </w:r>
      <w:proofErr w:type="spellEnd"/>
      <w:r w:rsidRPr="00CE14F2">
        <w:rPr>
          <w:rFonts w:ascii="Times New Roman" w:hAnsi="Times New Roman"/>
        </w:rPr>
        <w:t xml:space="preserve"> </w:t>
      </w:r>
      <w:proofErr w:type="spellStart"/>
      <w:r w:rsidRPr="00CE14F2">
        <w:rPr>
          <w:rFonts w:ascii="Times New Roman" w:hAnsi="Times New Roman"/>
        </w:rPr>
        <w:t>междунар</w:t>
      </w:r>
      <w:proofErr w:type="spellEnd"/>
      <w:r w:rsidRPr="00CE14F2">
        <w:rPr>
          <w:rFonts w:ascii="Times New Roman" w:hAnsi="Times New Roman"/>
        </w:rPr>
        <w:t xml:space="preserve">. </w:t>
      </w:r>
      <w:proofErr w:type="spellStart"/>
      <w:r w:rsidRPr="00CE14F2">
        <w:rPr>
          <w:rFonts w:ascii="Times New Roman" w:hAnsi="Times New Roman"/>
        </w:rPr>
        <w:t>науч</w:t>
      </w:r>
      <w:proofErr w:type="gramStart"/>
      <w:r w:rsidRPr="00CE14F2">
        <w:rPr>
          <w:rFonts w:ascii="Times New Roman" w:hAnsi="Times New Roman"/>
        </w:rPr>
        <w:t>.-</w:t>
      </w:r>
      <w:proofErr w:type="gramEnd"/>
      <w:r w:rsidRPr="00CE14F2">
        <w:rPr>
          <w:rFonts w:ascii="Times New Roman" w:hAnsi="Times New Roman"/>
        </w:rPr>
        <w:t>метод</w:t>
      </w:r>
      <w:proofErr w:type="spellEnd"/>
      <w:r w:rsidRPr="00CE14F2">
        <w:rPr>
          <w:rFonts w:ascii="Times New Roman" w:hAnsi="Times New Roman"/>
        </w:rPr>
        <w:t xml:space="preserve">. </w:t>
      </w:r>
      <w:proofErr w:type="spellStart"/>
      <w:r w:rsidRPr="00CE14F2">
        <w:rPr>
          <w:rFonts w:ascii="Times New Roman" w:hAnsi="Times New Roman"/>
        </w:rPr>
        <w:t>конф</w:t>
      </w:r>
      <w:proofErr w:type="spellEnd"/>
      <w:r w:rsidRPr="00CE14F2">
        <w:rPr>
          <w:rFonts w:ascii="Times New Roman" w:hAnsi="Times New Roman"/>
        </w:rPr>
        <w:t xml:space="preserve">. Улан-Удэ: Изд-во ВСГУТУ, 2012. с. 616-624. </w:t>
      </w:r>
    </w:p>
    <w:p w:rsidR="00DC4B4F" w:rsidRPr="00CE14F2" w:rsidRDefault="00DC4B4F" w:rsidP="00DC4B4F">
      <w:pPr>
        <w:numPr>
          <w:ilvl w:val="0"/>
          <w:numId w:val="1"/>
        </w:numPr>
        <w:spacing w:line="240" w:lineRule="auto"/>
        <w:contextualSpacing/>
        <w:jc w:val="both"/>
        <w:rPr>
          <w:rFonts w:ascii="Times New Roman" w:hAnsi="Times New Roman"/>
        </w:rPr>
      </w:pPr>
      <w:proofErr w:type="gramStart"/>
      <w:r w:rsidRPr="00CE14F2">
        <w:rPr>
          <w:rFonts w:ascii="Times New Roman" w:hAnsi="Times New Roman"/>
        </w:rPr>
        <w:t>Зайцева</w:t>
      </w:r>
      <w:r w:rsidR="00324CB2" w:rsidRPr="00324CB2">
        <w:rPr>
          <w:rFonts w:ascii="Times New Roman" w:hAnsi="Times New Roman"/>
        </w:rPr>
        <w:t>,</w:t>
      </w:r>
      <w:r w:rsidRPr="00CE14F2">
        <w:rPr>
          <w:rFonts w:ascii="Times New Roman" w:hAnsi="Times New Roman"/>
        </w:rPr>
        <w:t xml:space="preserve"> Л.А. Институт дополнительного профессионального образования и инноваций БГСХА им. В.Р. Филиппова (история формирования системы подготовки и повышения квалификации кадров сельского хозяйства Бурятии (20-е годы </w:t>
      </w:r>
      <w:r w:rsidRPr="00CE14F2">
        <w:rPr>
          <w:rFonts w:ascii="Times New Roman" w:hAnsi="Times New Roman"/>
          <w:lang w:val="en-US"/>
        </w:rPr>
        <w:t>XX</w:t>
      </w:r>
      <w:r w:rsidRPr="00CE14F2">
        <w:rPr>
          <w:rFonts w:ascii="Times New Roman" w:hAnsi="Times New Roman"/>
        </w:rPr>
        <w:t xml:space="preserve"> – </w:t>
      </w:r>
      <w:proofErr w:type="spellStart"/>
      <w:r w:rsidRPr="00CE14F2">
        <w:rPr>
          <w:rFonts w:ascii="Times New Roman" w:hAnsi="Times New Roman"/>
        </w:rPr>
        <w:t>нач</w:t>
      </w:r>
      <w:proofErr w:type="spellEnd"/>
      <w:r w:rsidRPr="00CE14F2">
        <w:rPr>
          <w:rFonts w:ascii="Times New Roman" w:hAnsi="Times New Roman"/>
        </w:rPr>
        <w:t>.</w:t>
      </w:r>
      <w:proofErr w:type="gramEnd"/>
      <w:r w:rsidRPr="00CE14F2">
        <w:rPr>
          <w:rFonts w:ascii="Times New Roman" w:hAnsi="Times New Roman"/>
        </w:rPr>
        <w:t xml:space="preserve"> </w:t>
      </w:r>
      <w:r w:rsidRPr="00CE14F2">
        <w:rPr>
          <w:rFonts w:ascii="Times New Roman" w:hAnsi="Times New Roman"/>
          <w:lang w:val="en-US"/>
        </w:rPr>
        <w:t>XXI</w:t>
      </w:r>
      <w:r w:rsidRPr="00CE14F2">
        <w:rPr>
          <w:rFonts w:ascii="Times New Roman" w:hAnsi="Times New Roman"/>
        </w:rPr>
        <w:t xml:space="preserve"> в.) / Л.А. Зайцева, А.Е. </w:t>
      </w:r>
      <w:proofErr w:type="spellStart"/>
      <w:r w:rsidRPr="00CE14F2">
        <w:rPr>
          <w:rFonts w:ascii="Times New Roman" w:hAnsi="Times New Roman"/>
        </w:rPr>
        <w:t>Карначев</w:t>
      </w:r>
      <w:proofErr w:type="spellEnd"/>
      <w:r w:rsidRPr="00CE14F2">
        <w:rPr>
          <w:rFonts w:ascii="Times New Roman" w:hAnsi="Times New Roman"/>
        </w:rPr>
        <w:t xml:space="preserve">, А.Л. Яковлев. Улан-Удэ: Изд-во БГСХА им. В.Р. Филиппова, 2008. 224 </w:t>
      </w:r>
      <w:proofErr w:type="gramStart"/>
      <w:r w:rsidRPr="00CE14F2">
        <w:rPr>
          <w:rFonts w:ascii="Times New Roman" w:hAnsi="Times New Roman"/>
        </w:rPr>
        <w:t>с</w:t>
      </w:r>
      <w:proofErr w:type="gramEnd"/>
      <w:r w:rsidRPr="00CE14F2">
        <w:rPr>
          <w:rFonts w:ascii="Times New Roman" w:hAnsi="Times New Roman"/>
        </w:rPr>
        <w:t>.</w:t>
      </w:r>
    </w:p>
    <w:p w:rsidR="00DC4B4F" w:rsidRPr="00CE14F2" w:rsidRDefault="00DC4B4F" w:rsidP="00DC4B4F">
      <w:pPr>
        <w:numPr>
          <w:ilvl w:val="0"/>
          <w:numId w:val="1"/>
        </w:numPr>
        <w:spacing w:line="240" w:lineRule="auto"/>
        <w:contextualSpacing/>
        <w:jc w:val="both"/>
        <w:rPr>
          <w:rFonts w:ascii="Times New Roman" w:hAnsi="Times New Roman"/>
        </w:rPr>
      </w:pPr>
      <w:proofErr w:type="spellStart"/>
      <w:r w:rsidRPr="00CE14F2">
        <w:rPr>
          <w:rFonts w:ascii="Times New Roman" w:hAnsi="Times New Roman"/>
        </w:rPr>
        <w:t>Базарон</w:t>
      </w:r>
      <w:proofErr w:type="spellEnd"/>
      <w:r w:rsidR="00324CB2" w:rsidRPr="00324CB2">
        <w:rPr>
          <w:rFonts w:ascii="Times New Roman" w:hAnsi="Times New Roman"/>
        </w:rPr>
        <w:t>,</w:t>
      </w:r>
      <w:r w:rsidRPr="00CE14F2">
        <w:rPr>
          <w:rFonts w:ascii="Times New Roman" w:hAnsi="Times New Roman"/>
        </w:rPr>
        <w:t xml:space="preserve"> Т.Б. Бурятский аграрный колледж им. М.Н. </w:t>
      </w:r>
      <w:proofErr w:type="spellStart"/>
      <w:r w:rsidRPr="00CE14F2">
        <w:rPr>
          <w:rFonts w:ascii="Times New Roman" w:hAnsi="Times New Roman"/>
        </w:rPr>
        <w:t>Ербанова</w:t>
      </w:r>
      <w:proofErr w:type="spellEnd"/>
      <w:r w:rsidRPr="00CE14F2">
        <w:rPr>
          <w:rFonts w:ascii="Times New Roman" w:hAnsi="Times New Roman"/>
        </w:rPr>
        <w:t xml:space="preserve">. Улан-Удэ, 1999. 59 </w:t>
      </w:r>
      <w:proofErr w:type="gramStart"/>
      <w:r w:rsidRPr="00CE14F2">
        <w:rPr>
          <w:rFonts w:ascii="Times New Roman" w:hAnsi="Times New Roman"/>
        </w:rPr>
        <w:t>с</w:t>
      </w:r>
      <w:proofErr w:type="gramEnd"/>
      <w:r w:rsidRPr="00CE14F2">
        <w:rPr>
          <w:rFonts w:ascii="Times New Roman" w:hAnsi="Times New Roman"/>
        </w:rPr>
        <w:t xml:space="preserve">. </w:t>
      </w:r>
    </w:p>
    <w:p w:rsidR="00DC4B4F" w:rsidRPr="00CE14F2" w:rsidRDefault="00DC4B4F" w:rsidP="00DC4B4F">
      <w:pPr>
        <w:numPr>
          <w:ilvl w:val="0"/>
          <w:numId w:val="1"/>
        </w:numPr>
        <w:spacing w:line="240" w:lineRule="auto"/>
        <w:contextualSpacing/>
        <w:jc w:val="both"/>
        <w:rPr>
          <w:rFonts w:ascii="Times New Roman" w:hAnsi="Times New Roman"/>
        </w:rPr>
      </w:pPr>
      <w:proofErr w:type="spellStart"/>
      <w:r w:rsidRPr="00CE14F2">
        <w:rPr>
          <w:rFonts w:ascii="Times New Roman" w:hAnsi="Times New Roman"/>
        </w:rPr>
        <w:t>Шойндонова</w:t>
      </w:r>
      <w:proofErr w:type="spellEnd"/>
      <w:r w:rsidR="00324CB2" w:rsidRPr="00324CB2">
        <w:rPr>
          <w:rFonts w:ascii="Times New Roman" w:hAnsi="Times New Roman"/>
        </w:rPr>
        <w:t>,</w:t>
      </w:r>
      <w:r w:rsidRPr="00CE14F2">
        <w:rPr>
          <w:rFonts w:ascii="Times New Roman" w:hAnsi="Times New Roman"/>
        </w:rPr>
        <w:t xml:space="preserve"> М.Б. Краткая история бурятского аграрного колледжа // Освоение Сибири в панораме столетий: опыт, стратегия, проблемы. </w:t>
      </w:r>
      <w:proofErr w:type="spellStart"/>
      <w:r w:rsidRPr="00CE14F2">
        <w:rPr>
          <w:rFonts w:ascii="Times New Roman" w:hAnsi="Times New Roman"/>
        </w:rPr>
        <w:t>Мат-лы</w:t>
      </w:r>
      <w:proofErr w:type="spellEnd"/>
      <w:r w:rsidRPr="00CE14F2">
        <w:rPr>
          <w:rFonts w:ascii="Times New Roman" w:hAnsi="Times New Roman"/>
        </w:rPr>
        <w:t xml:space="preserve"> регион</w:t>
      </w:r>
      <w:proofErr w:type="gramStart"/>
      <w:r w:rsidRPr="00CE14F2">
        <w:rPr>
          <w:rFonts w:ascii="Times New Roman" w:hAnsi="Times New Roman"/>
        </w:rPr>
        <w:t>.</w:t>
      </w:r>
      <w:proofErr w:type="gramEnd"/>
      <w:r w:rsidRPr="00CE14F2">
        <w:rPr>
          <w:rFonts w:ascii="Times New Roman" w:hAnsi="Times New Roman"/>
        </w:rPr>
        <w:t xml:space="preserve"> </w:t>
      </w:r>
      <w:proofErr w:type="spellStart"/>
      <w:proofErr w:type="gramStart"/>
      <w:r w:rsidRPr="00CE14F2">
        <w:rPr>
          <w:rFonts w:ascii="Times New Roman" w:hAnsi="Times New Roman"/>
        </w:rPr>
        <w:t>н</w:t>
      </w:r>
      <w:proofErr w:type="gramEnd"/>
      <w:r w:rsidRPr="00CE14F2">
        <w:rPr>
          <w:rFonts w:ascii="Times New Roman" w:hAnsi="Times New Roman"/>
        </w:rPr>
        <w:t>ауч</w:t>
      </w:r>
      <w:proofErr w:type="spellEnd"/>
      <w:r w:rsidRPr="00CE14F2">
        <w:rPr>
          <w:rFonts w:ascii="Times New Roman" w:hAnsi="Times New Roman"/>
        </w:rPr>
        <w:t xml:space="preserve">. </w:t>
      </w:r>
      <w:proofErr w:type="spellStart"/>
      <w:r w:rsidRPr="00CE14F2">
        <w:rPr>
          <w:rFonts w:ascii="Times New Roman" w:hAnsi="Times New Roman"/>
        </w:rPr>
        <w:t>конф</w:t>
      </w:r>
      <w:proofErr w:type="spellEnd"/>
      <w:r w:rsidRPr="00CE14F2">
        <w:rPr>
          <w:rFonts w:ascii="Times New Roman" w:hAnsi="Times New Roman"/>
        </w:rPr>
        <w:t xml:space="preserve">., </w:t>
      </w:r>
      <w:proofErr w:type="spellStart"/>
      <w:r w:rsidRPr="00CE14F2">
        <w:rPr>
          <w:rFonts w:ascii="Times New Roman" w:hAnsi="Times New Roman"/>
        </w:rPr>
        <w:t>повящен</w:t>
      </w:r>
      <w:proofErr w:type="spellEnd"/>
      <w:r w:rsidRPr="00CE14F2">
        <w:rPr>
          <w:rFonts w:ascii="Times New Roman" w:hAnsi="Times New Roman"/>
        </w:rPr>
        <w:t xml:space="preserve">. 80-летию </w:t>
      </w:r>
      <w:proofErr w:type="spellStart"/>
      <w:r w:rsidRPr="00CE14F2">
        <w:rPr>
          <w:rFonts w:ascii="Times New Roman" w:hAnsi="Times New Roman"/>
        </w:rPr>
        <w:t>докт</w:t>
      </w:r>
      <w:proofErr w:type="spellEnd"/>
      <w:r w:rsidRPr="00CE14F2">
        <w:rPr>
          <w:rFonts w:ascii="Times New Roman" w:hAnsi="Times New Roman"/>
        </w:rPr>
        <w:t xml:space="preserve">. ист. наук, профессора М.Н. </w:t>
      </w:r>
      <w:proofErr w:type="spellStart"/>
      <w:r w:rsidRPr="00CE14F2">
        <w:rPr>
          <w:rFonts w:ascii="Times New Roman" w:hAnsi="Times New Roman"/>
        </w:rPr>
        <w:t>Халбаева</w:t>
      </w:r>
      <w:proofErr w:type="spellEnd"/>
      <w:r w:rsidRPr="00CE14F2">
        <w:rPr>
          <w:rFonts w:ascii="Times New Roman" w:hAnsi="Times New Roman"/>
        </w:rPr>
        <w:t>. Улан-Удэ: Изд-во ВСГТУ, 2009. С. 249-250.</w:t>
      </w:r>
    </w:p>
    <w:p w:rsidR="00DC4B4F" w:rsidRPr="00CE14F2" w:rsidRDefault="00DC4B4F" w:rsidP="00DC4B4F">
      <w:pPr>
        <w:numPr>
          <w:ilvl w:val="0"/>
          <w:numId w:val="1"/>
        </w:numPr>
        <w:spacing w:line="240" w:lineRule="auto"/>
        <w:contextualSpacing/>
        <w:jc w:val="both"/>
        <w:rPr>
          <w:rFonts w:ascii="Times New Roman" w:hAnsi="Times New Roman"/>
        </w:rPr>
      </w:pPr>
      <w:proofErr w:type="gramStart"/>
      <w:r w:rsidRPr="00CE14F2">
        <w:rPr>
          <w:rFonts w:ascii="Times New Roman" w:hAnsi="Times New Roman"/>
        </w:rPr>
        <w:t>Терновая</w:t>
      </w:r>
      <w:proofErr w:type="gramEnd"/>
      <w:r w:rsidRPr="00CE14F2">
        <w:rPr>
          <w:rFonts w:ascii="Times New Roman" w:hAnsi="Times New Roman"/>
        </w:rPr>
        <w:t xml:space="preserve"> И.И., Терновой И.В. Как учились иркутяне. Иркутск, 2012.  383 </w:t>
      </w:r>
      <w:proofErr w:type="gramStart"/>
      <w:r w:rsidRPr="00CE14F2">
        <w:rPr>
          <w:rFonts w:ascii="Times New Roman" w:hAnsi="Times New Roman"/>
        </w:rPr>
        <w:t>с</w:t>
      </w:r>
      <w:proofErr w:type="gramEnd"/>
      <w:r w:rsidRPr="00CE14F2">
        <w:rPr>
          <w:rFonts w:ascii="Times New Roman" w:hAnsi="Times New Roman"/>
        </w:rPr>
        <w:t>.</w:t>
      </w:r>
    </w:p>
    <w:p w:rsidR="00DC4B4F" w:rsidRPr="00CE14F2" w:rsidRDefault="00DC4B4F" w:rsidP="00DC4B4F">
      <w:pPr>
        <w:numPr>
          <w:ilvl w:val="0"/>
          <w:numId w:val="1"/>
        </w:numPr>
        <w:spacing w:line="240" w:lineRule="auto"/>
        <w:contextualSpacing/>
        <w:jc w:val="both"/>
        <w:rPr>
          <w:rFonts w:ascii="Times New Roman" w:hAnsi="Times New Roman"/>
        </w:rPr>
      </w:pPr>
      <w:proofErr w:type="gramStart"/>
      <w:r w:rsidRPr="00CE14F2">
        <w:rPr>
          <w:rFonts w:ascii="Times New Roman" w:hAnsi="Times New Roman"/>
        </w:rPr>
        <w:t>Декрет СНК РСФСР от 05. 06. 1918 г. «О передаче в ведение Народного Комиссариата Просвещения учебных и образовательных учреждений и заведений всех ведомств» [Электронный</w:t>
      </w:r>
      <w:proofErr w:type="gramEnd"/>
      <w:r w:rsidRPr="00CE14F2">
        <w:rPr>
          <w:rFonts w:ascii="Times New Roman" w:hAnsi="Times New Roman"/>
        </w:rPr>
        <w:t xml:space="preserve"> </w:t>
      </w:r>
      <w:proofErr w:type="gramStart"/>
      <w:r w:rsidRPr="00CE14F2">
        <w:rPr>
          <w:rFonts w:ascii="Times New Roman" w:hAnsi="Times New Roman"/>
        </w:rPr>
        <w:lastRenderedPageBreak/>
        <w:t xml:space="preserve">ресурс] // Правовая Россия: сайт </w:t>
      </w:r>
      <w:r w:rsidRPr="00CE14F2">
        <w:rPr>
          <w:rFonts w:ascii="Times New Roman" w:hAnsi="Times New Roman"/>
          <w:lang w:val="en-US"/>
        </w:rPr>
        <w:t>URL</w:t>
      </w:r>
      <w:r w:rsidRPr="00CE14F2">
        <w:rPr>
          <w:rFonts w:ascii="Times New Roman" w:hAnsi="Times New Roman"/>
        </w:rPr>
        <w:t xml:space="preserve">.  </w:t>
      </w:r>
      <w:hyperlink r:id="rId10" w:history="1">
        <w:r w:rsidRPr="00CE14F2">
          <w:rPr>
            <w:rFonts w:ascii="Times New Roman" w:hAnsi="Times New Roman"/>
            <w:color w:val="0000FF"/>
            <w:u w:val="single"/>
            <w:lang w:val="en-US"/>
          </w:rPr>
          <w:t>http</w:t>
        </w:r>
        <w:r w:rsidRPr="00CE14F2">
          <w:rPr>
            <w:rFonts w:ascii="Times New Roman" w:hAnsi="Times New Roman"/>
            <w:color w:val="0000FF"/>
            <w:u w:val="single"/>
          </w:rPr>
          <w:t>://</w:t>
        </w:r>
        <w:proofErr w:type="spellStart"/>
        <w:r w:rsidRPr="00CE14F2">
          <w:rPr>
            <w:rFonts w:ascii="Times New Roman" w:hAnsi="Times New Roman"/>
            <w:color w:val="0000FF"/>
            <w:u w:val="single"/>
            <w:lang w:val="en-US"/>
          </w:rPr>
          <w:t>lawru</w:t>
        </w:r>
        <w:proofErr w:type="spellEnd"/>
        <w:r w:rsidRPr="00CE14F2">
          <w:rPr>
            <w:rFonts w:ascii="Times New Roman" w:hAnsi="Times New Roman"/>
            <w:color w:val="0000FF"/>
            <w:u w:val="single"/>
          </w:rPr>
          <w:t>.</w:t>
        </w:r>
        <w:r w:rsidRPr="00CE14F2">
          <w:rPr>
            <w:rFonts w:ascii="Times New Roman" w:hAnsi="Times New Roman"/>
            <w:color w:val="0000FF"/>
            <w:u w:val="single"/>
            <w:lang w:val="en-US"/>
          </w:rPr>
          <w:t>info</w:t>
        </w:r>
        <w:r w:rsidRPr="00CE14F2">
          <w:rPr>
            <w:rFonts w:ascii="Times New Roman" w:hAnsi="Times New Roman"/>
            <w:color w:val="0000FF"/>
            <w:u w:val="single"/>
          </w:rPr>
          <w:t>/</w:t>
        </w:r>
        <w:proofErr w:type="spellStart"/>
        <w:r w:rsidRPr="00CE14F2">
          <w:rPr>
            <w:rFonts w:ascii="Times New Roman" w:hAnsi="Times New Roman"/>
            <w:color w:val="0000FF"/>
            <w:u w:val="single"/>
            <w:lang w:val="en-US"/>
          </w:rPr>
          <w:t>dok</w:t>
        </w:r>
        <w:proofErr w:type="spellEnd"/>
        <w:r w:rsidRPr="00CE14F2">
          <w:rPr>
            <w:rFonts w:ascii="Times New Roman" w:hAnsi="Times New Roman"/>
            <w:color w:val="0000FF"/>
            <w:u w:val="single"/>
          </w:rPr>
          <w:t>/1918/06/05/</w:t>
        </w:r>
        <w:r w:rsidRPr="00CE14F2">
          <w:rPr>
            <w:rFonts w:ascii="Times New Roman" w:hAnsi="Times New Roman"/>
            <w:color w:val="0000FF"/>
            <w:u w:val="single"/>
            <w:lang w:val="en-US"/>
          </w:rPr>
          <w:t>n</w:t>
        </w:r>
        <w:r w:rsidRPr="00CE14F2">
          <w:rPr>
            <w:rFonts w:ascii="Times New Roman" w:hAnsi="Times New Roman"/>
            <w:color w:val="0000FF"/>
            <w:u w:val="single"/>
          </w:rPr>
          <w:t>1206129.</w:t>
        </w:r>
        <w:proofErr w:type="spellStart"/>
        <w:r w:rsidRPr="00CE14F2">
          <w:rPr>
            <w:rFonts w:ascii="Times New Roman" w:hAnsi="Times New Roman"/>
            <w:color w:val="0000FF"/>
            <w:u w:val="single"/>
            <w:lang w:val="en-US"/>
          </w:rPr>
          <w:t>htm</w:t>
        </w:r>
        <w:proofErr w:type="spellEnd"/>
      </w:hyperlink>
      <w:r w:rsidRPr="00CE14F2">
        <w:rPr>
          <w:rFonts w:ascii="Times New Roman" w:hAnsi="Times New Roman"/>
        </w:rPr>
        <w:t xml:space="preserve"> (дата обращения: 11.01.2017). </w:t>
      </w:r>
      <w:proofErr w:type="gramEnd"/>
    </w:p>
    <w:p w:rsidR="00DC4B4F" w:rsidRPr="00CE14F2" w:rsidRDefault="00DC4B4F" w:rsidP="00DC4B4F">
      <w:pPr>
        <w:numPr>
          <w:ilvl w:val="0"/>
          <w:numId w:val="1"/>
        </w:numPr>
        <w:spacing w:line="240" w:lineRule="auto"/>
        <w:contextualSpacing/>
        <w:jc w:val="both"/>
        <w:rPr>
          <w:rFonts w:ascii="Times New Roman" w:hAnsi="Times New Roman"/>
        </w:rPr>
      </w:pPr>
      <w:r w:rsidRPr="00CE14F2">
        <w:rPr>
          <w:rFonts w:ascii="Times New Roman" w:hAnsi="Times New Roman"/>
        </w:rPr>
        <w:t xml:space="preserve">Очерки истории профессионально-технического образования в Сибири. 1917-1980 / </w:t>
      </w:r>
      <w:proofErr w:type="spellStart"/>
      <w:r w:rsidRPr="00CE14F2">
        <w:rPr>
          <w:rFonts w:ascii="Times New Roman" w:hAnsi="Times New Roman"/>
        </w:rPr>
        <w:t>Костенков</w:t>
      </w:r>
      <w:proofErr w:type="spellEnd"/>
      <w:r w:rsidRPr="00CE14F2">
        <w:rPr>
          <w:rFonts w:ascii="Times New Roman" w:hAnsi="Times New Roman"/>
        </w:rPr>
        <w:t xml:space="preserve"> П.</w:t>
      </w:r>
      <w:proofErr w:type="gramStart"/>
      <w:r w:rsidRPr="00CE14F2">
        <w:rPr>
          <w:rFonts w:ascii="Times New Roman" w:hAnsi="Times New Roman"/>
        </w:rPr>
        <w:t>П</w:t>
      </w:r>
      <w:proofErr w:type="gramEnd"/>
      <w:r w:rsidRPr="00CE14F2">
        <w:rPr>
          <w:rFonts w:ascii="Times New Roman" w:hAnsi="Times New Roman"/>
        </w:rPr>
        <w:t xml:space="preserve">, </w:t>
      </w:r>
      <w:proofErr w:type="spellStart"/>
      <w:r w:rsidRPr="00CE14F2">
        <w:rPr>
          <w:rFonts w:ascii="Times New Roman" w:hAnsi="Times New Roman"/>
        </w:rPr>
        <w:t>Душаков</w:t>
      </w:r>
      <w:proofErr w:type="spellEnd"/>
      <w:r w:rsidRPr="00CE14F2">
        <w:rPr>
          <w:rFonts w:ascii="Times New Roman" w:hAnsi="Times New Roman"/>
        </w:rPr>
        <w:t xml:space="preserve"> В.П., Чирков А.Д. М.: </w:t>
      </w:r>
      <w:proofErr w:type="spellStart"/>
      <w:r w:rsidRPr="00CE14F2">
        <w:rPr>
          <w:rFonts w:ascii="Times New Roman" w:hAnsi="Times New Roman"/>
        </w:rPr>
        <w:t>Высш</w:t>
      </w:r>
      <w:proofErr w:type="spellEnd"/>
      <w:r w:rsidRPr="00CE14F2">
        <w:rPr>
          <w:rFonts w:ascii="Times New Roman" w:hAnsi="Times New Roman"/>
        </w:rPr>
        <w:t xml:space="preserve">. </w:t>
      </w:r>
      <w:proofErr w:type="spellStart"/>
      <w:r w:rsidRPr="00CE14F2">
        <w:rPr>
          <w:rFonts w:ascii="Times New Roman" w:hAnsi="Times New Roman"/>
        </w:rPr>
        <w:t>шк</w:t>
      </w:r>
      <w:proofErr w:type="spellEnd"/>
      <w:r w:rsidRPr="00CE14F2">
        <w:rPr>
          <w:rFonts w:ascii="Times New Roman" w:hAnsi="Times New Roman"/>
        </w:rPr>
        <w:t xml:space="preserve">., 1985. 248 с. </w:t>
      </w:r>
    </w:p>
    <w:p w:rsidR="00DC4B4F" w:rsidRPr="00CE14F2" w:rsidRDefault="00DC4B4F" w:rsidP="00DC4B4F">
      <w:pPr>
        <w:numPr>
          <w:ilvl w:val="0"/>
          <w:numId w:val="1"/>
        </w:numPr>
        <w:spacing w:line="240" w:lineRule="auto"/>
        <w:contextualSpacing/>
        <w:jc w:val="both"/>
        <w:rPr>
          <w:rFonts w:ascii="Times New Roman" w:hAnsi="Times New Roman"/>
        </w:rPr>
      </w:pPr>
      <w:r w:rsidRPr="00CE14F2">
        <w:rPr>
          <w:rFonts w:ascii="Times New Roman" w:hAnsi="Times New Roman"/>
        </w:rPr>
        <w:t>По вопросу о преобразовании Иркутского сельскохозяйственного училища // Государственный архив Иркутской области (ГАИО). Ф.176. Оп. 1. Д. 2433. Л.17.</w:t>
      </w:r>
    </w:p>
    <w:p w:rsidR="00DC4B4F" w:rsidRPr="00CE14F2" w:rsidRDefault="00DC4B4F" w:rsidP="00DC4B4F">
      <w:pPr>
        <w:numPr>
          <w:ilvl w:val="0"/>
          <w:numId w:val="1"/>
        </w:numPr>
        <w:tabs>
          <w:tab w:val="left" w:pos="1134"/>
        </w:tabs>
        <w:spacing w:line="240" w:lineRule="auto"/>
        <w:ind w:left="709" w:hanging="283"/>
        <w:contextualSpacing/>
        <w:jc w:val="both"/>
        <w:rPr>
          <w:rFonts w:ascii="Times New Roman" w:hAnsi="Times New Roman"/>
        </w:rPr>
      </w:pPr>
      <w:r w:rsidRPr="00CE14F2">
        <w:rPr>
          <w:rFonts w:ascii="Times New Roman" w:hAnsi="Times New Roman"/>
        </w:rPr>
        <w:t xml:space="preserve"> Иркутский сельскохозяйственный техникум /</w:t>
      </w:r>
      <w:r w:rsidR="00C93695">
        <w:rPr>
          <w:rFonts w:ascii="Times New Roman" w:hAnsi="Times New Roman"/>
        </w:rPr>
        <w:t xml:space="preserve">/ Власть труда. Иркутск. 1923. </w:t>
      </w:r>
      <w:r w:rsidRPr="00CE14F2">
        <w:rPr>
          <w:rFonts w:ascii="Times New Roman" w:hAnsi="Times New Roman"/>
        </w:rPr>
        <w:t>№ 169-1109. 31 июля. С. 13-16.</w:t>
      </w:r>
    </w:p>
    <w:p w:rsidR="00DC4B4F" w:rsidRPr="00CE14F2" w:rsidRDefault="00DC4B4F" w:rsidP="00DC4B4F">
      <w:pPr>
        <w:numPr>
          <w:ilvl w:val="0"/>
          <w:numId w:val="1"/>
        </w:numPr>
        <w:spacing w:line="240" w:lineRule="auto"/>
        <w:contextualSpacing/>
        <w:jc w:val="both"/>
        <w:rPr>
          <w:rFonts w:ascii="Times New Roman" w:hAnsi="Times New Roman"/>
        </w:rPr>
      </w:pPr>
      <w:r w:rsidRPr="00CE14F2">
        <w:rPr>
          <w:rFonts w:ascii="Times New Roman" w:hAnsi="Times New Roman"/>
        </w:rPr>
        <w:t>О преобразовании школы в среднее сельскохозяйственное училище // Государственный архив Забайкальского края (ГАЗК). Ф.165. Оп. 3. Д. 60. Л.53.</w:t>
      </w:r>
    </w:p>
    <w:p w:rsidR="00DC4B4F" w:rsidRDefault="00DC4B4F" w:rsidP="00DC4B4F">
      <w:pPr>
        <w:numPr>
          <w:ilvl w:val="0"/>
          <w:numId w:val="1"/>
        </w:numPr>
        <w:spacing w:line="240" w:lineRule="auto"/>
        <w:contextualSpacing/>
        <w:jc w:val="both"/>
        <w:rPr>
          <w:rFonts w:ascii="Times New Roman" w:hAnsi="Times New Roman"/>
        </w:rPr>
      </w:pPr>
      <w:r w:rsidRPr="00CE14F2">
        <w:rPr>
          <w:rFonts w:ascii="Times New Roman" w:hAnsi="Times New Roman"/>
        </w:rPr>
        <w:t xml:space="preserve">Имени императора. Из истории Нерчинской сельскохозяйственной школы // Забайкальский рабочий. 2013. № 65 (26283). 11 апреля. С. 8. </w:t>
      </w:r>
    </w:p>
    <w:p w:rsidR="00DC4B4F" w:rsidRPr="00CE14F2" w:rsidRDefault="00DC4B4F" w:rsidP="00DC4B4F">
      <w:pPr>
        <w:numPr>
          <w:ilvl w:val="0"/>
          <w:numId w:val="1"/>
        </w:numPr>
        <w:spacing w:line="240" w:lineRule="auto"/>
        <w:contextualSpacing/>
        <w:jc w:val="both"/>
        <w:rPr>
          <w:rFonts w:ascii="Times New Roman" w:hAnsi="Times New Roman"/>
        </w:rPr>
      </w:pPr>
      <w:r>
        <w:rPr>
          <w:rFonts w:ascii="Times New Roman" w:hAnsi="Times New Roman"/>
        </w:rPr>
        <w:t>Энциклопедия Забайкалья. Читинская область. В 4-х томах. Т.4. Новосибирск: Изд-во Наука. С. 346.</w:t>
      </w:r>
    </w:p>
    <w:p w:rsidR="00DC4B4F" w:rsidRPr="00CE14F2" w:rsidRDefault="00DC4B4F" w:rsidP="00DC4B4F">
      <w:pPr>
        <w:numPr>
          <w:ilvl w:val="0"/>
          <w:numId w:val="1"/>
        </w:numPr>
        <w:spacing w:line="240" w:lineRule="auto"/>
        <w:contextualSpacing/>
        <w:jc w:val="both"/>
        <w:rPr>
          <w:rFonts w:ascii="Times New Roman" w:hAnsi="Times New Roman"/>
        </w:rPr>
      </w:pPr>
      <w:r w:rsidRPr="00CE14F2">
        <w:rPr>
          <w:rFonts w:ascii="Times New Roman" w:hAnsi="Times New Roman"/>
        </w:rPr>
        <w:t xml:space="preserve">Программа реформ П.А. Столыпина в 2 т. Т.2. Положение о землемерных училищах. [Электронный ресурс] // </w:t>
      </w:r>
      <w:proofErr w:type="spellStart"/>
      <w:r w:rsidRPr="00CE14F2">
        <w:rPr>
          <w:rFonts w:ascii="Times New Roman" w:hAnsi="Times New Roman"/>
        </w:rPr>
        <w:t>Хронос</w:t>
      </w:r>
      <w:proofErr w:type="spellEnd"/>
      <w:r w:rsidRPr="00CE14F2">
        <w:rPr>
          <w:rFonts w:ascii="Times New Roman" w:hAnsi="Times New Roman"/>
        </w:rPr>
        <w:t xml:space="preserve">: сайт </w:t>
      </w:r>
      <w:r w:rsidRPr="00CE14F2">
        <w:rPr>
          <w:rFonts w:ascii="Times New Roman" w:hAnsi="Times New Roman"/>
          <w:lang w:val="en-US"/>
        </w:rPr>
        <w:t>URL</w:t>
      </w:r>
      <w:r w:rsidRPr="00CE14F2">
        <w:rPr>
          <w:rFonts w:ascii="Times New Roman" w:hAnsi="Times New Roman"/>
        </w:rPr>
        <w:t xml:space="preserve">. </w:t>
      </w:r>
      <w:hyperlink r:id="rId11" w:history="1">
        <w:r w:rsidRPr="00CE14F2">
          <w:rPr>
            <w:rFonts w:ascii="Times New Roman" w:hAnsi="Times New Roman"/>
            <w:color w:val="0000FF"/>
            <w:u w:val="single"/>
            <w:lang w:val="en-US"/>
          </w:rPr>
          <w:t>http</w:t>
        </w:r>
        <w:r w:rsidRPr="00CE14F2">
          <w:rPr>
            <w:rFonts w:ascii="Times New Roman" w:hAnsi="Times New Roman"/>
            <w:color w:val="0000FF"/>
            <w:u w:val="single"/>
          </w:rPr>
          <w:t>://</w:t>
        </w:r>
        <w:r w:rsidRPr="00CE14F2">
          <w:rPr>
            <w:rFonts w:ascii="Times New Roman" w:hAnsi="Times New Roman"/>
            <w:color w:val="0000FF"/>
            <w:u w:val="single"/>
            <w:lang w:val="en-US"/>
          </w:rPr>
          <w:t>www</w:t>
        </w:r>
        <w:r w:rsidRPr="00CE14F2">
          <w:rPr>
            <w:rFonts w:ascii="Times New Roman" w:hAnsi="Times New Roman"/>
            <w:color w:val="0000FF"/>
            <w:u w:val="single"/>
          </w:rPr>
          <w:t>.</w:t>
        </w:r>
        <w:proofErr w:type="spellStart"/>
        <w:r w:rsidRPr="00CE14F2">
          <w:rPr>
            <w:rFonts w:ascii="Times New Roman" w:hAnsi="Times New Roman"/>
            <w:color w:val="0000FF"/>
            <w:u w:val="single"/>
            <w:lang w:val="en-US"/>
          </w:rPr>
          <w:t>hrono</w:t>
        </w:r>
        <w:proofErr w:type="spellEnd"/>
        <w:r w:rsidRPr="00CE14F2">
          <w:rPr>
            <w:rFonts w:ascii="Times New Roman" w:hAnsi="Times New Roman"/>
            <w:color w:val="0000FF"/>
            <w:u w:val="single"/>
          </w:rPr>
          <w:t>.</w:t>
        </w:r>
        <w:proofErr w:type="spellStart"/>
        <w:r w:rsidRPr="00CE14F2">
          <w:rPr>
            <w:rFonts w:ascii="Times New Roman" w:hAnsi="Times New Roman"/>
            <w:color w:val="0000FF"/>
            <w:u w:val="single"/>
            <w:lang w:val="en-US"/>
          </w:rPr>
          <w:t>ru</w:t>
        </w:r>
        <w:proofErr w:type="spellEnd"/>
        <w:r w:rsidRPr="00CE14F2">
          <w:rPr>
            <w:rFonts w:ascii="Times New Roman" w:hAnsi="Times New Roman"/>
            <w:color w:val="0000FF"/>
            <w:u w:val="single"/>
          </w:rPr>
          <w:t>/</w:t>
        </w:r>
        <w:proofErr w:type="spellStart"/>
        <w:r w:rsidRPr="00CE14F2">
          <w:rPr>
            <w:rFonts w:ascii="Times New Roman" w:hAnsi="Times New Roman"/>
            <w:color w:val="0000FF"/>
            <w:u w:val="single"/>
            <w:lang w:val="en-US"/>
          </w:rPr>
          <w:t>libris</w:t>
        </w:r>
        <w:proofErr w:type="spellEnd"/>
        <w:r w:rsidRPr="00CE14F2">
          <w:rPr>
            <w:rFonts w:ascii="Times New Roman" w:hAnsi="Times New Roman"/>
            <w:color w:val="0000FF"/>
            <w:u w:val="single"/>
          </w:rPr>
          <w:t>/</w:t>
        </w:r>
        <w:proofErr w:type="spellStart"/>
        <w:r w:rsidRPr="00CE14F2">
          <w:rPr>
            <w:rFonts w:ascii="Times New Roman" w:hAnsi="Times New Roman"/>
            <w:color w:val="0000FF"/>
            <w:u w:val="single"/>
            <w:lang w:val="en-US"/>
          </w:rPr>
          <w:t>stolypin</w:t>
        </w:r>
        <w:proofErr w:type="spellEnd"/>
        <w:r w:rsidRPr="00CE14F2">
          <w:rPr>
            <w:rFonts w:ascii="Times New Roman" w:hAnsi="Times New Roman"/>
            <w:color w:val="0000FF"/>
            <w:u w:val="single"/>
          </w:rPr>
          <w:t>/</w:t>
        </w:r>
        <w:proofErr w:type="spellStart"/>
        <w:r w:rsidRPr="00CE14F2">
          <w:rPr>
            <w:rFonts w:ascii="Times New Roman" w:hAnsi="Times New Roman"/>
            <w:color w:val="0000FF"/>
            <w:u w:val="single"/>
            <w:lang w:val="en-US"/>
          </w:rPr>
          <w:t>stpn</w:t>
        </w:r>
        <w:proofErr w:type="spellEnd"/>
        <w:r w:rsidRPr="00CE14F2">
          <w:rPr>
            <w:rFonts w:ascii="Times New Roman" w:hAnsi="Times New Roman"/>
            <w:color w:val="0000FF"/>
            <w:u w:val="single"/>
          </w:rPr>
          <w:t>2_21.</w:t>
        </w:r>
        <w:r w:rsidRPr="00CE14F2">
          <w:rPr>
            <w:rFonts w:ascii="Times New Roman" w:hAnsi="Times New Roman"/>
            <w:color w:val="0000FF"/>
            <w:u w:val="single"/>
            <w:lang w:val="en-US"/>
          </w:rPr>
          <w:t>html</w:t>
        </w:r>
      </w:hyperlink>
      <w:r w:rsidRPr="00CE14F2">
        <w:rPr>
          <w:rFonts w:ascii="Times New Roman" w:hAnsi="Times New Roman"/>
        </w:rPr>
        <w:t xml:space="preserve"> (дата обращения: 23.12.2016).</w:t>
      </w:r>
    </w:p>
    <w:p w:rsidR="00DC4B4F" w:rsidRDefault="00DC4B4F" w:rsidP="00DC4B4F">
      <w:pPr>
        <w:numPr>
          <w:ilvl w:val="0"/>
          <w:numId w:val="1"/>
        </w:numPr>
        <w:spacing w:line="240" w:lineRule="auto"/>
        <w:contextualSpacing/>
        <w:jc w:val="both"/>
        <w:rPr>
          <w:rFonts w:ascii="Times New Roman" w:hAnsi="Times New Roman"/>
        </w:rPr>
      </w:pPr>
      <w:r w:rsidRPr="00CE14F2">
        <w:rPr>
          <w:rFonts w:ascii="Times New Roman" w:hAnsi="Times New Roman"/>
        </w:rPr>
        <w:t xml:space="preserve">История Сибири в 5 т. Т. 4. Л.: Изд-во Наука, 1968. 500 </w:t>
      </w:r>
      <w:proofErr w:type="gramStart"/>
      <w:r w:rsidRPr="00CE14F2">
        <w:rPr>
          <w:rFonts w:ascii="Times New Roman" w:hAnsi="Times New Roman"/>
        </w:rPr>
        <w:t>с</w:t>
      </w:r>
      <w:proofErr w:type="gramEnd"/>
      <w:r w:rsidRPr="00CE14F2">
        <w:rPr>
          <w:rFonts w:ascii="Times New Roman" w:hAnsi="Times New Roman"/>
        </w:rPr>
        <w:t>.</w:t>
      </w:r>
    </w:p>
    <w:p w:rsidR="00DC4B4F" w:rsidRDefault="00BE6A16" w:rsidP="00DC4B4F">
      <w:pPr>
        <w:numPr>
          <w:ilvl w:val="0"/>
          <w:numId w:val="1"/>
        </w:numPr>
        <w:spacing w:line="240" w:lineRule="auto"/>
        <w:contextualSpacing/>
        <w:jc w:val="both"/>
        <w:rPr>
          <w:rFonts w:ascii="Times New Roman" w:hAnsi="Times New Roman"/>
        </w:rPr>
      </w:pPr>
      <w:r>
        <w:rPr>
          <w:rFonts w:ascii="Times New Roman" w:hAnsi="Times New Roman"/>
        </w:rPr>
        <w:t>Об организации</w:t>
      </w:r>
      <w:r w:rsidRPr="00BE6A16">
        <w:rPr>
          <w:rFonts w:ascii="Times New Roman" w:hAnsi="Times New Roman"/>
        </w:rPr>
        <w:t xml:space="preserve"> </w:t>
      </w:r>
      <w:proofErr w:type="spellStart"/>
      <w:r>
        <w:rPr>
          <w:rFonts w:ascii="Times New Roman" w:hAnsi="Times New Roman"/>
        </w:rPr>
        <w:t>Бурят-Монгольского</w:t>
      </w:r>
      <w:proofErr w:type="spellEnd"/>
      <w:r>
        <w:rPr>
          <w:rFonts w:ascii="Times New Roman" w:hAnsi="Times New Roman"/>
        </w:rPr>
        <w:t xml:space="preserve"> сельхозтехникума </w:t>
      </w:r>
      <w:r w:rsidRPr="00BE6A16">
        <w:rPr>
          <w:rFonts w:ascii="Times New Roman" w:hAnsi="Times New Roman"/>
        </w:rPr>
        <w:t xml:space="preserve">// </w:t>
      </w:r>
      <w:r w:rsidR="00DC4B4F">
        <w:rPr>
          <w:rFonts w:ascii="Times New Roman" w:hAnsi="Times New Roman"/>
        </w:rPr>
        <w:t>Государственный архив Республики Бурятия (ГАРБ). Ф.</w:t>
      </w:r>
      <w:r>
        <w:rPr>
          <w:rFonts w:ascii="Times New Roman" w:hAnsi="Times New Roman"/>
        </w:rPr>
        <w:t xml:space="preserve"> </w:t>
      </w:r>
      <w:proofErr w:type="gramStart"/>
      <w:r>
        <w:rPr>
          <w:rFonts w:ascii="Times New Roman" w:hAnsi="Times New Roman"/>
        </w:rPr>
        <w:t>Р</w:t>
      </w:r>
      <w:proofErr w:type="gramEnd"/>
      <w:r>
        <w:rPr>
          <w:rFonts w:ascii="Times New Roman" w:hAnsi="Times New Roman"/>
        </w:rPr>
        <w:t xml:space="preserve"> – </w:t>
      </w:r>
      <w:r w:rsidR="00DC4B4F">
        <w:rPr>
          <w:rFonts w:ascii="Times New Roman" w:hAnsi="Times New Roman"/>
        </w:rPr>
        <w:t>248. Оп.1. Д.367. Л. 261 об.</w:t>
      </w:r>
    </w:p>
    <w:p w:rsidR="00DC4B4F" w:rsidRDefault="00BE6A16" w:rsidP="00DC4B4F">
      <w:pPr>
        <w:numPr>
          <w:ilvl w:val="0"/>
          <w:numId w:val="1"/>
        </w:numPr>
        <w:spacing w:line="240" w:lineRule="auto"/>
        <w:contextualSpacing/>
        <w:jc w:val="both"/>
        <w:rPr>
          <w:rFonts w:ascii="Times New Roman" w:hAnsi="Times New Roman"/>
        </w:rPr>
      </w:pPr>
      <w:r>
        <w:rPr>
          <w:rFonts w:ascii="Times New Roman" w:hAnsi="Times New Roman"/>
        </w:rPr>
        <w:t xml:space="preserve">Об организации сельхозтехникума </w:t>
      </w:r>
      <w:r w:rsidRPr="00BE6A16">
        <w:rPr>
          <w:rFonts w:ascii="Times New Roman" w:hAnsi="Times New Roman"/>
        </w:rPr>
        <w:t xml:space="preserve">// </w:t>
      </w:r>
      <w:r w:rsidR="00DC4B4F">
        <w:rPr>
          <w:rFonts w:ascii="Times New Roman" w:hAnsi="Times New Roman"/>
        </w:rPr>
        <w:t>ГАРБ. Ф.</w:t>
      </w:r>
      <w:r>
        <w:rPr>
          <w:rFonts w:ascii="Times New Roman" w:hAnsi="Times New Roman"/>
        </w:rPr>
        <w:t xml:space="preserve"> </w:t>
      </w:r>
      <w:proofErr w:type="gramStart"/>
      <w:r>
        <w:rPr>
          <w:rFonts w:ascii="Times New Roman" w:hAnsi="Times New Roman"/>
        </w:rPr>
        <w:t>Р</w:t>
      </w:r>
      <w:proofErr w:type="gramEnd"/>
      <w:r>
        <w:rPr>
          <w:rFonts w:ascii="Times New Roman" w:hAnsi="Times New Roman"/>
        </w:rPr>
        <w:t xml:space="preserve"> – </w:t>
      </w:r>
      <w:r w:rsidR="00DC4B4F">
        <w:rPr>
          <w:rFonts w:ascii="Times New Roman" w:hAnsi="Times New Roman"/>
        </w:rPr>
        <w:t>248. Оп.1. Д.337. Л.127.</w:t>
      </w:r>
    </w:p>
    <w:p w:rsidR="00DC4B4F" w:rsidRDefault="00EF6BE5" w:rsidP="00DC4B4F">
      <w:pPr>
        <w:numPr>
          <w:ilvl w:val="0"/>
          <w:numId w:val="1"/>
        </w:numPr>
        <w:spacing w:line="240" w:lineRule="auto"/>
        <w:contextualSpacing/>
        <w:jc w:val="both"/>
        <w:rPr>
          <w:rFonts w:ascii="Times New Roman" w:hAnsi="Times New Roman"/>
        </w:rPr>
      </w:pPr>
      <w:r>
        <w:rPr>
          <w:rFonts w:ascii="Times New Roman" w:hAnsi="Times New Roman"/>
        </w:rPr>
        <w:t xml:space="preserve">Доклад СНК БМАССР об оснащенности колхозов </w:t>
      </w:r>
      <w:proofErr w:type="spellStart"/>
      <w:r>
        <w:rPr>
          <w:rFonts w:ascii="Times New Roman" w:hAnsi="Times New Roman"/>
        </w:rPr>
        <w:t>сельхозкадрами</w:t>
      </w:r>
      <w:proofErr w:type="spellEnd"/>
      <w:r>
        <w:rPr>
          <w:rFonts w:ascii="Times New Roman" w:hAnsi="Times New Roman"/>
        </w:rPr>
        <w:t xml:space="preserve"> </w:t>
      </w:r>
      <w:r w:rsidRPr="00EF6BE5">
        <w:rPr>
          <w:rFonts w:ascii="Times New Roman" w:hAnsi="Times New Roman"/>
        </w:rPr>
        <w:t xml:space="preserve">// </w:t>
      </w:r>
      <w:r w:rsidR="00DC4B4F">
        <w:rPr>
          <w:rFonts w:ascii="Times New Roman" w:hAnsi="Times New Roman"/>
        </w:rPr>
        <w:t>ГАРБ. Ф.</w:t>
      </w:r>
      <w:r w:rsidR="00BE6A16">
        <w:rPr>
          <w:rFonts w:ascii="Times New Roman" w:hAnsi="Times New Roman"/>
        </w:rPr>
        <w:t xml:space="preserve"> </w:t>
      </w:r>
      <w:proofErr w:type="gramStart"/>
      <w:r w:rsidR="00BE6A16">
        <w:rPr>
          <w:rFonts w:ascii="Times New Roman" w:hAnsi="Times New Roman"/>
        </w:rPr>
        <w:t>Р</w:t>
      </w:r>
      <w:proofErr w:type="gramEnd"/>
      <w:r w:rsidR="00BE6A16">
        <w:rPr>
          <w:rFonts w:ascii="Times New Roman" w:hAnsi="Times New Roman"/>
        </w:rPr>
        <w:t xml:space="preserve"> – </w:t>
      </w:r>
      <w:r w:rsidR="00DC4B4F">
        <w:rPr>
          <w:rFonts w:ascii="Times New Roman" w:hAnsi="Times New Roman"/>
        </w:rPr>
        <w:t>248. Оп.17. Д. 176. Л</w:t>
      </w:r>
      <w:r w:rsidR="007E476C">
        <w:rPr>
          <w:rFonts w:ascii="Times New Roman" w:hAnsi="Times New Roman"/>
        </w:rPr>
        <w:t>л</w:t>
      </w:r>
      <w:r w:rsidR="00DC4B4F">
        <w:rPr>
          <w:rFonts w:ascii="Times New Roman" w:hAnsi="Times New Roman"/>
        </w:rPr>
        <w:t>.12</w:t>
      </w:r>
      <w:r w:rsidR="007E476C">
        <w:rPr>
          <w:rFonts w:ascii="Times New Roman" w:hAnsi="Times New Roman"/>
        </w:rPr>
        <w:t>-23</w:t>
      </w:r>
      <w:r w:rsidR="00DC4B4F">
        <w:rPr>
          <w:rFonts w:ascii="Times New Roman" w:hAnsi="Times New Roman"/>
        </w:rPr>
        <w:t>.</w:t>
      </w:r>
    </w:p>
    <w:p w:rsidR="00DC4B4F" w:rsidRDefault="00DC4B4F" w:rsidP="00DC4B4F">
      <w:pPr>
        <w:numPr>
          <w:ilvl w:val="0"/>
          <w:numId w:val="1"/>
        </w:numPr>
        <w:spacing w:line="240" w:lineRule="auto"/>
        <w:contextualSpacing/>
        <w:jc w:val="both"/>
        <w:rPr>
          <w:rFonts w:ascii="Times New Roman" w:hAnsi="Times New Roman"/>
        </w:rPr>
      </w:pPr>
      <w:r>
        <w:rPr>
          <w:rFonts w:ascii="Times New Roman" w:hAnsi="Times New Roman"/>
        </w:rPr>
        <w:t xml:space="preserve">Прием в сельскохозяйственный техникум </w:t>
      </w:r>
      <w:r w:rsidRPr="006A074B">
        <w:rPr>
          <w:rFonts w:ascii="Times New Roman" w:hAnsi="Times New Roman"/>
        </w:rPr>
        <w:t>//</w:t>
      </w:r>
      <w:r>
        <w:rPr>
          <w:rFonts w:ascii="Times New Roman" w:hAnsi="Times New Roman"/>
        </w:rPr>
        <w:t xml:space="preserve"> </w:t>
      </w:r>
      <w:proofErr w:type="spellStart"/>
      <w:proofErr w:type="gramStart"/>
      <w:r>
        <w:rPr>
          <w:rFonts w:ascii="Times New Roman" w:hAnsi="Times New Roman"/>
        </w:rPr>
        <w:t>Бурят-Монгольская</w:t>
      </w:r>
      <w:proofErr w:type="spellEnd"/>
      <w:proofErr w:type="gramEnd"/>
      <w:r>
        <w:rPr>
          <w:rFonts w:ascii="Times New Roman" w:hAnsi="Times New Roman"/>
        </w:rPr>
        <w:t xml:space="preserve"> правда. 1929. №170 (1770). 28 июля. С.2.</w:t>
      </w:r>
    </w:p>
    <w:p w:rsidR="00E46248" w:rsidRDefault="00E46248" w:rsidP="00DC4B4F">
      <w:pPr>
        <w:numPr>
          <w:ilvl w:val="0"/>
          <w:numId w:val="1"/>
        </w:numPr>
        <w:spacing w:line="240" w:lineRule="auto"/>
        <w:contextualSpacing/>
        <w:jc w:val="both"/>
        <w:rPr>
          <w:rFonts w:ascii="Times New Roman" w:hAnsi="Times New Roman"/>
        </w:rPr>
      </w:pPr>
      <w:r>
        <w:rPr>
          <w:rFonts w:ascii="Times New Roman" w:hAnsi="Times New Roman"/>
        </w:rPr>
        <w:t xml:space="preserve">Ветеринарная служба Республики Бурятия. Очерки истории. Сост. Б.Э. </w:t>
      </w:r>
      <w:proofErr w:type="spellStart"/>
      <w:r>
        <w:rPr>
          <w:rFonts w:ascii="Times New Roman" w:hAnsi="Times New Roman"/>
        </w:rPr>
        <w:t>Бальбаров</w:t>
      </w:r>
      <w:proofErr w:type="spellEnd"/>
      <w:r>
        <w:rPr>
          <w:rFonts w:ascii="Times New Roman" w:hAnsi="Times New Roman"/>
        </w:rPr>
        <w:t xml:space="preserve">, В.Б. Бадмаев. Улан-Удэ: изд-во ОАО «Республиканская типография», 2010. 456 </w:t>
      </w:r>
      <w:proofErr w:type="gramStart"/>
      <w:r>
        <w:rPr>
          <w:rFonts w:ascii="Times New Roman" w:hAnsi="Times New Roman"/>
        </w:rPr>
        <w:t>с</w:t>
      </w:r>
      <w:proofErr w:type="gramEnd"/>
      <w:r>
        <w:rPr>
          <w:rFonts w:ascii="Times New Roman" w:hAnsi="Times New Roman"/>
        </w:rPr>
        <w:t>.</w:t>
      </w:r>
    </w:p>
    <w:p w:rsidR="009A6BF9" w:rsidRDefault="007E476C" w:rsidP="009A6BF9">
      <w:pPr>
        <w:numPr>
          <w:ilvl w:val="0"/>
          <w:numId w:val="1"/>
        </w:numPr>
        <w:spacing w:line="240" w:lineRule="auto"/>
        <w:contextualSpacing/>
        <w:jc w:val="both"/>
        <w:rPr>
          <w:rFonts w:ascii="Times New Roman" w:hAnsi="Times New Roman"/>
        </w:rPr>
      </w:pPr>
      <w:r>
        <w:rPr>
          <w:rFonts w:ascii="Times New Roman" w:hAnsi="Times New Roman"/>
        </w:rPr>
        <w:t xml:space="preserve">Смета расходов на нужды сельхозтехникумов </w:t>
      </w:r>
      <w:r w:rsidRPr="007E476C">
        <w:rPr>
          <w:rFonts w:ascii="Times New Roman" w:hAnsi="Times New Roman"/>
        </w:rPr>
        <w:t xml:space="preserve">// </w:t>
      </w:r>
      <w:r w:rsidR="009A6BF9" w:rsidRPr="000C5281">
        <w:rPr>
          <w:rFonts w:ascii="Times New Roman" w:hAnsi="Times New Roman"/>
        </w:rPr>
        <w:t>ГАРБ. Ф.</w:t>
      </w:r>
      <w:r w:rsidR="00BE6A16">
        <w:rPr>
          <w:rFonts w:ascii="Times New Roman" w:hAnsi="Times New Roman"/>
        </w:rPr>
        <w:t xml:space="preserve"> </w:t>
      </w:r>
      <w:proofErr w:type="gramStart"/>
      <w:r w:rsidR="00BE6A16">
        <w:rPr>
          <w:rFonts w:ascii="Times New Roman" w:hAnsi="Times New Roman"/>
        </w:rPr>
        <w:t>Р</w:t>
      </w:r>
      <w:proofErr w:type="gramEnd"/>
      <w:r w:rsidR="00BE6A16">
        <w:rPr>
          <w:rFonts w:ascii="Times New Roman" w:hAnsi="Times New Roman"/>
        </w:rPr>
        <w:t xml:space="preserve"> – </w:t>
      </w:r>
      <w:r w:rsidR="009A6BF9" w:rsidRPr="000C5281">
        <w:rPr>
          <w:rFonts w:ascii="Times New Roman" w:hAnsi="Times New Roman"/>
        </w:rPr>
        <w:t>275. Оп.2. Д.107. Л.24.</w:t>
      </w:r>
    </w:p>
    <w:p w:rsidR="00BE6A16" w:rsidRPr="009A6BF9" w:rsidRDefault="007E476C" w:rsidP="009A6BF9">
      <w:pPr>
        <w:numPr>
          <w:ilvl w:val="0"/>
          <w:numId w:val="1"/>
        </w:numPr>
        <w:spacing w:line="240" w:lineRule="auto"/>
        <w:contextualSpacing/>
        <w:jc w:val="both"/>
        <w:rPr>
          <w:rFonts w:ascii="Times New Roman" w:hAnsi="Times New Roman"/>
        </w:rPr>
      </w:pPr>
      <w:r>
        <w:rPr>
          <w:rFonts w:ascii="Times New Roman" w:hAnsi="Times New Roman"/>
        </w:rPr>
        <w:lastRenderedPageBreak/>
        <w:t xml:space="preserve">Сведения о количестве учащихся в техникумах БМАССР </w:t>
      </w:r>
      <w:r w:rsidRPr="007E476C">
        <w:rPr>
          <w:rFonts w:ascii="Times New Roman" w:hAnsi="Times New Roman"/>
        </w:rPr>
        <w:t xml:space="preserve">// </w:t>
      </w:r>
      <w:r w:rsidR="00BE6A16">
        <w:rPr>
          <w:rFonts w:ascii="Times New Roman" w:hAnsi="Times New Roman"/>
        </w:rPr>
        <w:t xml:space="preserve">ГАРБ. Ф. </w:t>
      </w:r>
      <w:proofErr w:type="gramStart"/>
      <w:r w:rsidR="00BE6A16">
        <w:rPr>
          <w:rFonts w:ascii="Times New Roman" w:hAnsi="Times New Roman"/>
        </w:rPr>
        <w:t>Р</w:t>
      </w:r>
      <w:proofErr w:type="gramEnd"/>
      <w:r w:rsidR="00BE6A16">
        <w:rPr>
          <w:rFonts w:ascii="Times New Roman" w:hAnsi="Times New Roman"/>
        </w:rPr>
        <w:t xml:space="preserve"> – 60. Оп.3. Д. 144. Л.17</w:t>
      </w:r>
    </w:p>
    <w:p w:rsidR="001879E0" w:rsidRPr="001879E0" w:rsidRDefault="00295C47" w:rsidP="00295C47">
      <w:pPr>
        <w:numPr>
          <w:ilvl w:val="0"/>
          <w:numId w:val="1"/>
        </w:numPr>
        <w:spacing w:line="240" w:lineRule="auto"/>
        <w:contextualSpacing/>
        <w:jc w:val="both"/>
        <w:rPr>
          <w:rFonts w:ascii="Times New Roman" w:hAnsi="Times New Roman"/>
        </w:rPr>
      </w:pPr>
      <w:proofErr w:type="spellStart"/>
      <w:r>
        <w:rPr>
          <w:rFonts w:ascii="Times New Roman" w:hAnsi="Times New Roman"/>
          <w:color w:val="333333"/>
        </w:rPr>
        <w:t>Тулунский</w:t>
      </w:r>
      <w:proofErr w:type="spellEnd"/>
      <w:r>
        <w:rPr>
          <w:rFonts w:ascii="Times New Roman" w:hAnsi="Times New Roman"/>
          <w:color w:val="333333"/>
        </w:rPr>
        <w:t xml:space="preserve"> </w:t>
      </w:r>
      <w:proofErr w:type="spellStart"/>
      <w:r>
        <w:rPr>
          <w:rFonts w:ascii="Times New Roman" w:hAnsi="Times New Roman"/>
          <w:color w:val="333333"/>
        </w:rPr>
        <w:t>агротехникум</w:t>
      </w:r>
      <w:proofErr w:type="spellEnd"/>
      <w:r>
        <w:rPr>
          <w:rFonts w:ascii="Times New Roman" w:hAnsi="Times New Roman"/>
          <w:color w:val="333333"/>
        </w:rPr>
        <w:t xml:space="preserve">. Славная история продолжается. </w:t>
      </w:r>
      <w:r w:rsidRPr="00295C47">
        <w:rPr>
          <w:rFonts w:ascii="Times New Roman" w:hAnsi="Times New Roman"/>
          <w:color w:val="333333"/>
        </w:rPr>
        <w:t>[</w:t>
      </w:r>
      <w:r>
        <w:rPr>
          <w:rFonts w:ascii="Times New Roman" w:hAnsi="Times New Roman"/>
          <w:color w:val="333333"/>
        </w:rPr>
        <w:t>Электронный ресурс</w:t>
      </w:r>
      <w:r w:rsidRPr="00295C47">
        <w:rPr>
          <w:rFonts w:ascii="Times New Roman" w:hAnsi="Times New Roman"/>
          <w:color w:val="333333"/>
        </w:rPr>
        <w:t>] //</w:t>
      </w:r>
      <w:r>
        <w:rPr>
          <w:rFonts w:ascii="Times New Roman" w:hAnsi="Times New Roman"/>
          <w:color w:val="333333"/>
        </w:rPr>
        <w:t xml:space="preserve"> Федеральный специализированный журнал «Кто есть Кто в образовании и науке»: сайт </w:t>
      </w:r>
      <w:r>
        <w:rPr>
          <w:rFonts w:ascii="Times New Roman" w:hAnsi="Times New Roman"/>
          <w:color w:val="333333"/>
          <w:lang w:val="en-US"/>
        </w:rPr>
        <w:t>URL</w:t>
      </w:r>
      <w:r>
        <w:rPr>
          <w:rFonts w:ascii="Times New Roman" w:hAnsi="Times New Roman"/>
          <w:color w:val="333333"/>
        </w:rPr>
        <w:t xml:space="preserve">. </w:t>
      </w:r>
      <w:r w:rsidRPr="00295C47">
        <w:rPr>
          <w:rFonts w:ascii="Times New Roman" w:hAnsi="Times New Roman"/>
          <w:color w:val="333333"/>
        </w:rPr>
        <w:t>http://ktovobrnauke.ru/2012/1/tulunskiy-agrotehnikum-slavnaya-istoriya-prodolzhaetsya.html</w:t>
      </w:r>
    </w:p>
    <w:p w:rsidR="001879E0" w:rsidRPr="00CE14F2" w:rsidRDefault="001879E0" w:rsidP="001879E0">
      <w:pPr>
        <w:numPr>
          <w:ilvl w:val="0"/>
          <w:numId w:val="1"/>
        </w:numPr>
        <w:spacing w:line="240" w:lineRule="auto"/>
        <w:contextualSpacing/>
        <w:jc w:val="both"/>
        <w:rPr>
          <w:rFonts w:ascii="Times New Roman" w:hAnsi="Times New Roman"/>
        </w:rPr>
      </w:pPr>
      <w:r w:rsidRPr="00CE14F2">
        <w:rPr>
          <w:rFonts w:ascii="Times New Roman" w:hAnsi="Times New Roman"/>
        </w:rPr>
        <w:t xml:space="preserve">Очерки истории культуры Бурятии. – Т.2. Улан-Удэ, 1974. 647 </w:t>
      </w:r>
      <w:proofErr w:type="gramStart"/>
      <w:r w:rsidRPr="00CE14F2">
        <w:rPr>
          <w:rFonts w:ascii="Times New Roman" w:hAnsi="Times New Roman"/>
        </w:rPr>
        <w:t>с</w:t>
      </w:r>
      <w:proofErr w:type="gramEnd"/>
      <w:r w:rsidRPr="00CE14F2">
        <w:rPr>
          <w:rFonts w:ascii="Times New Roman" w:hAnsi="Times New Roman"/>
        </w:rPr>
        <w:t>.</w:t>
      </w:r>
    </w:p>
    <w:p w:rsidR="00DC4B4F" w:rsidRDefault="00DC4B4F" w:rsidP="00880EBA">
      <w:pPr>
        <w:spacing w:after="0" w:line="240" w:lineRule="auto"/>
        <w:ind w:firstLine="284"/>
        <w:jc w:val="both"/>
        <w:rPr>
          <w:rFonts w:ascii="Times New Roman" w:hAnsi="Times New Roman"/>
        </w:rPr>
      </w:pPr>
    </w:p>
    <w:p w:rsidR="00191C65" w:rsidRDefault="00191C65" w:rsidP="00880EBA">
      <w:pPr>
        <w:spacing w:after="0" w:line="240" w:lineRule="auto"/>
        <w:ind w:firstLine="284"/>
        <w:jc w:val="both"/>
        <w:rPr>
          <w:rFonts w:ascii="Times New Roman" w:hAnsi="Times New Roman"/>
        </w:rPr>
      </w:pPr>
    </w:p>
    <w:p w:rsidR="00191C65" w:rsidRDefault="00191C65" w:rsidP="00880EBA">
      <w:pPr>
        <w:spacing w:after="0" w:line="240" w:lineRule="auto"/>
        <w:ind w:firstLine="284"/>
        <w:jc w:val="both"/>
        <w:rPr>
          <w:rFonts w:ascii="Times New Roman" w:hAnsi="Times New Roman"/>
        </w:rPr>
      </w:pPr>
    </w:p>
    <w:p w:rsidR="00191C65" w:rsidRPr="00CE14F2" w:rsidRDefault="00191C65" w:rsidP="00191C65">
      <w:pPr>
        <w:spacing w:line="240" w:lineRule="auto"/>
        <w:rPr>
          <w:rFonts w:ascii="Times New Roman" w:hAnsi="Times New Roman"/>
          <w:b/>
        </w:rPr>
      </w:pPr>
    </w:p>
    <w:p w:rsidR="00191C65" w:rsidRPr="00F17BE3" w:rsidRDefault="00191C65" w:rsidP="00191C65">
      <w:pPr>
        <w:spacing w:line="240" w:lineRule="auto"/>
        <w:jc w:val="center"/>
        <w:rPr>
          <w:rFonts w:ascii="Times New Roman" w:hAnsi="Times New Roman"/>
          <w:b/>
        </w:rPr>
      </w:pPr>
      <w:r w:rsidRPr="00F17BE3">
        <w:rPr>
          <w:rFonts w:ascii="Times New Roman" w:hAnsi="Times New Roman"/>
          <w:b/>
        </w:rPr>
        <w:t>Сведения об авторе</w:t>
      </w:r>
    </w:p>
    <w:p w:rsidR="00191C65" w:rsidRPr="004009DF" w:rsidRDefault="00191C65" w:rsidP="004009DF">
      <w:pPr>
        <w:jc w:val="both"/>
        <w:rPr>
          <w:rFonts w:ascii="Times New Roman" w:hAnsi="Times New Roman"/>
          <w:u w:val="single"/>
        </w:rPr>
      </w:pPr>
      <w:r w:rsidRPr="004009DF">
        <w:rPr>
          <w:rFonts w:ascii="Times New Roman" w:hAnsi="Times New Roman"/>
          <w:b/>
        </w:rPr>
        <w:t>Фамилия</w:t>
      </w:r>
      <w:r w:rsidRPr="004009DF">
        <w:rPr>
          <w:rFonts w:ascii="Times New Roman" w:hAnsi="Times New Roman"/>
        </w:rPr>
        <w:t xml:space="preserve">: </w:t>
      </w:r>
      <w:proofErr w:type="spellStart"/>
      <w:r w:rsidRPr="004009DF">
        <w:rPr>
          <w:rFonts w:ascii="Times New Roman" w:hAnsi="Times New Roman"/>
          <w:u w:val="single"/>
        </w:rPr>
        <w:t>Дамбаев</w:t>
      </w:r>
      <w:proofErr w:type="spellEnd"/>
    </w:p>
    <w:p w:rsidR="00191C65" w:rsidRPr="004009DF" w:rsidRDefault="00191C65" w:rsidP="004009DF">
      <w:pPr>
        <w:jc w:val="both"/>
        <w:rPr>
          <w:rFonts w:ascii="Times New Roman" w:hAnsi="Times New Roman"/>
          <w:u w:val="single"/>
        </w:rPr>
      </w:pPr>
      <w:r w:rsidRPr="004009DF">
        <w:rPr>
          <w:rFonts w:ascii="Times New Roman" w:hAnsi="Times New Roman"/>
          <w:b/>
        </w:rPr>
        <w:t>Имя</w:t>
      </w:r>
      <w:r w:rsidRPr="004009DF">
        <w:rPr>
          <w:rFonts w:ascii="Times New Roman" w:hAnsi="Times New Roman"/>
        </w:rPr>
        <w:t xml:space="preserve">:         </w:t>
      </w:r>
      <w:r w:rsidRPr="004009DF">
        <w:rPr>
          <w:rFonts w:ascii="Times New Roman" w:hAnsi="Times New Roman"/>
          <w:u w:val="single"/>
        </w:rPr>
        <w:t>Дмитрий</w:t>
      </w:r>
    </w:p>
    <w:p w:rsidR="00191C65" w:rsidRPr="004009DF" w:rsidRDefault="00191C65" w:rsidP="004009DF">
      <w:pPr>
        <w:jc w:val="both"/>
        <w:rPr>
          <w:rFonts w:ascii="Times New Roman" w:hAnsi="Times New Roman"/>
          <w:u w:val="single"/>
        </w:rPr>
      </w:pPr>
      <w:r w:rsidRPr="004009DF">
        <w:rPr>
          <w:rFonts w:ascii="Times New Roman" w:hAnsi="Times New Roman"/>
          <w:b/>
        </w:rPr>
        <w:t>Отчество</w:t>
      </w:r>
      <w:r w:rsidRPr="004009DF">
        <w:rPr>
          <w:rFonts w:ascii="Times New Roman" w:hAnsi="Times New Roman"/>
        </w:rPr>
        <w:t xml:space="preserve">: </w:t>
      </w:r>
      <w:r w:rsidRPr="004009DF">
        <w:rPr>
          <w:rFonts w:ascii="Times New Roman" w:hAnsi="Times New Roman"/>
          <w:u w:val="single"/>
        </w:rPr>
        <w:t>Николаевич</w:t>
      </w:r>
    </w:p>
    <w:p w:rsidR="00191C65" w:rsidRPr="004009DF" w:rsidRDefault="00191C65" w:rsidP="004009DF">
      <w:pPr>
        <w:jc w:val="both"/>
        <w:rPr>
          <w:rFonts w:ascii="Times New Roman" w:hAnsi="Times New Roman"/>
          <w:u w:val="single"/>
        </w:rPr>
      </w:pPr>
      <w:r w:rsidRPr="004009DF">
        <w:rPr>
          <w:rFonts w:ascii="Times New Roman" w:hAnsi="Times New Roman"/>
          <w:b/>
        </w:rPr>
        <w:t>Должность</w:t>
      </w:r>
      <w:r w:rsidRPr="004009DF">
        <w:rPr>
          <w:rFonts w:ascii="Times New Roman" w:hAnsi="Times New Roman"/>
        </w:rPr>
        <w:t xml:space="preserve">: </w:t>
      </w:r>
      <w:r w:rsidRPr="004009DF">
        <w:rPr>
          <w:rFonts w:ascii="Times New Roman" w:hAnsi="Times New Roman"/>
          <w:u w:val="single"/>
        </w:rPr>
        <w:t>аспирант</w:t>
      </w:r>
    </w:p>
    <w:p w:rsidR="00191C65" w:rsidRPr="004009DF" w:rsidRDefault="00191C65" w:rsidP="004009DF">
      <w:pPr>
        <w:jc w:val="both"/>
        <w:rPr>
          <w:rFonts w:ascii="Times New Roman" w:hAnsi="Times New Roman"/>
          <w:u w:val="single"/>
        </w:rPr>
      </w:pPr>
      <w:r w:rsidRPr="004009DF">
        <w:rPr>
          <w:rFonts w:ascii="Times New Roman" w:hAnsi="Times New Roman"/>
          <w:b/>
        </w:rPr>
        <w:t>Место учебы</w:t>
      </w:r>
      <w:r w:rsidRPr="004009DF">
        <w:rPr>
          <w:rFonts w:ascii="Times New Roman" w:hAnsi="Times New Roman"/>
        </w:rPr>
        <w:t xml:space="preserve">: </w:t>
      </w:r>
      <w:r w:rsidRPr="004009DF">
        <w:rPr>
          <w:rFonts w:ascii="Times New Roman" w:hAnsi="Times New Roman"/>
          <w:u w:val="single"/>
        </w:rPr>
        <w:t xml:space="preserve">кафедра истории, Гуманитарный факультет; ФГБОУ </w:t>
      </w:r>
      <w:proofErr w:type="gramStart"/>
      <w:r w:rsidRPr="004009DF">
        <w:rPr>
          <w:rFonts w:ascii="Times New Roman" w:hAnsi="Times New Roman"/>
          <w:u w:val="single"/>
        </w:rPr>
        <w:t>ВО</w:t>
      </w:r>
      <w:proofErr w:type="gramEnd"/>
      <w:r w:rsidRPr="004009DF">
        <w:rPr>
          <w:rFonts w:ascii="Times New Roman" w:hAnsi="Times New Roman"/>
          <w:u w:val="single"/>
        </w:rPr>
        <w:t xml:space="preserve"> “Бурятская сельскохозяйственная академия им. В.Р.Филиппова”</w:t>
      </w:r>
    </w:p>
    <w:p w:rsidR="00191C65" w:rsidRPr="004009DF" w:rsidRDefault="00191C65" w:rsidP="004009DF">
      <w:pPr>
        <w:jc w:val="both"/>
        <w:rPr>
          <w:rFonts w:ascii="Times New Roman" w:hAnsi="Times New Roman"/>
          <w:u w:val="single"/>
        </w:rPr>
      </w:pPr>
      <w:r w:rsidRPr="004009DF">
        <w:rPr>
          <w:rFonts w:ascii="Times New Roman" w:hAnsi="Times New Roman"/>
          <w:b/>
        </w:rPr>
        <w:t>Почтовый адрес организации с индексом</w:t>
      </w:r>
      <w:r w:rsidRPr="004009DF">
        <w:rPr>
          <w:rFonts w:ascii="Times New Roman" w:hAnsi="Times New Roman"/>
        </w:rPr>
        <w:t xml:space="preserve">: </w:t>
      </w:r>
      <w:r w:rsidRPr="004009DF">
        <w:rPr>
          <w:rFonts w:ascii="Times New Roman" w:hAnsi="Times New Roman"/>
          <w:u w:val="single"/>
        </w:rPr>
        <w:t>670010 г. Улан-Удэ, ул. Пушкина, 8</w:t>
      </w:r>
    </w:p>
    <w:p w:rsidR="00191C65" w:rsidRPr="004009DF" w:rsidRDefault="00191C65" w:rsidP="004009DF">
      <w:pPr>
        <w:jc w:val="both"/>
        <w:rPr>
          <w:rFonts w:ascii="Times New Roman" w:hAnsi="Times New Roman"/>
          <w:u w:val="single"/>
        </w:rPr>
      </w:pPr>
      <w:r w:rsidRPr="004009DF">
        <w:rPr>
          <w:rFonts w:ascii="Times New Roman" w:hAnsi="Times New Roman"/>
          <w:b/>
        </w:rPr>
        <w:t>Телефон</w:t>
      </w:r>
      <w:r w:rsidRPr="004009DF">
        <w:rPr>
          <w:rFonts w:ascii="Times New Roman" w:hAnsi="Times New Roman"/>
        </w:rPr>
        <w:t xml:space="preserve">:  </w:t>
      </w:r>
      <w:r w:rsidRPr="004009DF">
        <w:rPr>
          <w:rFonts w:ascii="Times New Roman" w:hAnsi="Times New Roman"/>
          <w:u w:val="single"/>
        </w:rPr>
        <w:t>44-22-54 (131); 8-983-439-20-28</w:t>
      </w:r>
    </w:p>
    <w:p w:rsidR="00191C65" w:rsidRPr="004009DF" w:rsidRDefault="00191C65" w:rsidP="004009DF">
      <w:pPr>
        <w:jc w:val="both"/>
        <w:rPr>
          <w:rFonts w:ascii="Times New Roman" w:hAnsi="Times New Roman"/>
          <w:u w:val="single"/>
        </w:rPr>
      </w:pPr>
      <w:r w:rsidRPr="004009DF">
        <w:rPr>
          <w:rFonts w:ascii="Times New Roman" w:hAnsi="Times New Roman"/>
          <w:b/>
          <w:lang w:val="en-US"/>
        </w:rPr>
        <w:t>E</w:t>
      </w:r>
      <w:r w:rsidRPr="004009DF">
        <w:rPr>
          <w:rFonts w:ascii="Times New Roman" w:hAnsi="Times New Roman"/>
          <w:b/>
        </w:rPr>
        <w:t>-</w:t>
      </w:r>
      <w:r w:rsidRPr="004009DF">
        <w:rPr>
          <w:rFonts w:ascii="Times New Roman" w:hAnsi="Times New Roman"/>
          <w:b/>
          <w:lang w:val="en-US"/>
        </w:rPr>
        <w:t>mail</w:t>
      </w:r>
      <w:r w:rsidRPr="004009DF">
        <w:rPr>
          <w:rFonts w:ascii="Times New Roman" w:hAnsi="Times New Roman"/>
        </w:rPr>
        <w:t xml:space="preserve">: </w:t>
      </w:r>
      <w:hyperlink r:id="rId12" w:history="1">
        <w:r w:rsidRPr="004009DF">
          <w:rPr>
            <w:rFonts w:ascii="Times New Roman" w:hAnsi="Times New Roman"/>
            <w:color w:val="0000FF"/>
            <w:u w:val="single"/>
            <w:lang w:val="en-US"/>
          </w:rPr>
          <w:t>dima</w:t>
        </w:r>
        <w:r w:rsidRPr="004009DF">
          <w:rPr>
            <w:rFonts w:ascii="Times New Roman" w:hAnsi="Times New Roman"/>
            <w:color w:val="0000FF"/>
            <w:u w:val="single"/>
          </w:rPr>
          <w:t>.</w:t>
        </w:r>
        <w:r w:rsidRPr="004009DF">
          <w:rPr>
            <w:rFonts w:ascii="Times New Roman" w:hAnsi="Times New Roman"/>
            <w:color w:val="0000FF"/>
            <w:u w:val="single"/>
            <w:lang w:val="en-US"/>
          </w:rPr>
          <w:t>dambaev</w:t>
        </w:r>
        <w:r w:rsidRPr="004009DF">
          <w:rPr>
            <w:rFonts w:ascii="Times New Roman" w:hAnsi="Times New Roman"/>
            <w:color w:val="0000FF"/>
            <w:u w:val="single"/>
          </w:rPr>
          <w:t>92@</w:t>
        </w:r>
        <w:r w:rsidRPr="004009DF">
          <w:rPr>
            <w:rFonts w:ascii="Times New Roman" w:hAnsi="Times New Roman"/>
            <w:color w:val="0000FF"/>
            <w:u w:val="single"/>
            <w:lang w:val="en-US"/>
          </w:rPr>
          <w:t>mail</w:t>
        </w:r>
        <w:r w:rsidRPr="004009DF">
          <w:rPr>
            <w:rFonts w:ascii="Times New Roman" w:hAnsi="Times New Roman"/>
            <w:color w:val="0000FF"/>
            <w:u w:val="single"/>
          </w:rPr>
          <w:t>.</w:t>
        </w:r>
        <w:r w:rsidRPr="004009DF">
          <w:rPr>
            <w:rFonts w:ascii="Times New Roman" w:hAnsi="Times New Roman"/>
            <w:color w:val="0000FF"/>
            <w:u w:val="single"/>
            <w:lang w:val="en-US"/>
          </w:rPr>
          <w:t>ru</w:t>
        </w:r>
      </w:hyperlink>
      <w:r w:rsidRPr="004009DF">
        <w:rPr>
          <w:rFonts w:ascii="Times New Roman" w:hAnsi="Times New Roman"/>
          <w:u w:val="single"/>
        </w:rPr>
        <w:t xml:space="preserve"> </w:t>
      </w:r>
    </w:p>
    <w:p w:rsidR="00191C65" w:rsidRDefault="00191C65" w:rsidP="00880EBA">
      <w:pPr>
        <w:spacing w:after="0" w:line="240" w:lineRule="auto"/>
        <w:ind w:firstLine="284"/>
        <w:jc w:val="both"/>
        <w:rPr>
          <w:rFonts w:ascii="Times New Roman" w:hAnsi="Times New Roman"/>
        </w:rPr>
      </w:pPr>
    </w:p>
    <w:p w:rsidR="00191C65" w:rsidRPr="00CE14F2" w:rsidRDefault="00191C65" w:rsidP="00880EBA">
      <w:pPr>
        <w:spacing w:after="0" w:line="240" w:lineRule="auto"/>
        <w:ind w:firstLine="284"/>
        <w:jc w:val="both"/>
        <w:rPr>
          <w:rFonts w:ascii="Times New Roman" w:hAnsi="Times New Roman"/>
        </w:rPr>
      </w:pPr>
    </w:p>
    <w:sectPr w:rsidR="00191C65" w:rsidRPr="00CE14F2" w:rsidSect="00EE38ED">
      <w:footnotePr>
        <w:numFmt w:val="chicago"/>
      </w:footnotePr>
      <w:type w:val="continuous"/>
      <w:pgSz w:w="11906" w:h="16838"/>
      <w:pgMar w:top="1418" w:right="1134" w:bottom="1134" w:left="1134" w:header="709" w:footer="709" w:gutter="0"/>
      <w:cols w:num="2" w:space="39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593" w:rsidRDefault="00EE1593" w:rsidP="00837A9B">
      <w:pPr>
        <w:spacing w:after="0" w:line="240" w:lineRule="auto"/>
      </w:pPr>
      <w:r>
        <w:separator/>
      </w:r>
    </w:p>
  </w:endnote>
  <w:endnote w:type="continuationSeparator" w:id="0">
    <w:p w:rsidR="00EE1593" w:rsidRDefault="00EE1593" w:rsidP="00837A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593" w:rsidRDefault="00EE1593" w:rsidP="00837A9B">
      <w:pPr>
        <w:spacing w:after="0" w:line="240" w:lineRule="auto"/>
      </w:pPr>
      <w:r>
        <w:separator/>
      </w:r>
    </w:p>
  </w:footnote>
  <w:footnote w:type="continuationSeparator" w:id="0">
    <w:p w:rsidR="00EE1593" w:rsidRDefault="00EE1593" w:rsidP="00837A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63D5F"/>
    <w:multiLevelType w:val="hybridMultilevel"/>
    <w:tmpl w:val="DC0EB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footnotePr>
    <w:numFmt w:val="chicago"/>
    <w:footnote w:id="-1"/>
    <w:footnote w:id="0"/>
  </w:footnotePr>
  <w:endnotePr>
    <w:endnote w:id="-1"/>
    <w:endnote w:id="0"/>
  </w:endnotePr>
  <w:compat/>
  <w:rsids>
    <w:rsidRoot w:val="00837A9B"/>
    <w:rsid w:val="00014DA0"/>
    <w:rsid w:val="00043F52"/>
    <w:rsid w:val="00056331"/>
    <w:rsid w:val="000703AD"/>
    <w:rsid w:val="000C17F4"/>
    <w:rsid w:val="000C78FD"/>
    <w:rsid w:val="00102F83"/>
    <w:rsid w:val="0010785A"/>
    <w:rsid w:val="00111E12"/>
    <w:rsid w:val="0011269A"/>
    <w:rsid w:val="00126895"/>
    <w:rsid w:val="00184288"/>
    <w:rsid w:val="001879E0"/>
    <w:rsid w:val="00191C65"/>
    <w:rsid w:val="00192367"/>
    <w:rsid w:val="0019446D"/>
    <w:rsid w:val="001975C8"/>
    <w:rsid w:val="001A64A9"/>
    <w:rsid w:val="001B3684"/>
    <w:rsid w:val="001F3D3E"/>
    <w:rsid w:val="002337F9"/>
    <w:rsid w:val="00263476"/>
    <w:rsid w:val="002956E8"/>
    <w:rsid w:val="00295C47"/>
    <w:rsid w:val="002D5DE3"/>
    <w:rsid w:val="002F674D"/>
    <w:rsid w:val="00324CB2"/>
    <w:rsid w:val="00341688"/>
    <w:rsid w:val="003925CD"/>
    <w:rsid w:val="003A526F"/>
    <w:rsid w:val="003A5369"/>
    <w:rsid w:val="003D5A02"/>
    <w:rsid w:val="003E67F3"/>
    <w:rsid w:val="003F59C8"/>
    <w:rsid w:val="004009DF"/>
    <w:rsid w:val="004124CC"/>
    <w:rsid w:val="00415CFF"/>
    <w:rsid w:val="00435E5C"/>
    <w:rsid w:val="004B2D7C"/>
    <w:rsid w:val="00562343"/>
    <w:rsid w:val="00570BC3"/>
    <w:rsid w:val="00575897"/>
    <w:rsid w:val="00595F65"/>
    <w:rsid w:val="005A7452"/>
    <w:rsid w:val="005B4EF1"/>
    <w:rsid w:val="006013B5"/>
    <w:rsid w:val="00606149"/>
    <w:rsid w:val="00637D03"/>
    <w:rsid w:val="00644914"/>
    <w:rsid w:val="0066645F"/>
    <w:rsid w:val="006717D2"/>
    <w:rsid w:val="006809B7"/>
    <w:rsid w:val="0069640A"/>
    <w:rsid w:val="00696BD5"/>
    <w:rsid w:val="006A074B"/>
    <w:rsid w:val="006A4676"/>
    <w:rsid w:val="006B024D"/>
    <w:rsid w:val="006F2F64"/>
    <w:rsid w:val="0071004A"/>
    <w:rsid w:val="007249F1"/>
    <w:rsid w:val="00747F86"/>
    <w:rsid w:val="007503C6"/>
    <w:rsid w:val="007628DF"/>
    <w:rsid w:val="007812AD"/>
    <w:rsid w:val="007A0EB1"/>
    <w:rsid w:val="007C2C7B"/>
    <w:rsid w:val="007E476C"/>
    <w:rsid w:val="0080558F"/>
    <w:rsid w:val="00837A9B"/>
    <w:rsid w:val="00847CE7"/>
    <w:rsid w:val="00875B2F"/>
    <w:rsid w:val="00880EBA"/>
    <w:rsid w:val="00881516"/>
    <w:rsid w:val="008A4CD3"/>
    <w:rsid w:val="008D7847"/>
    <w:rsid w:val="008E35C0"/>
    <w:rsid w:val="009025E1"/>
    <w:rsid w:val="009513FA"/>
    <w:rsid w:val="009555FF"/>
    <w:rsid w:val="009626E6"/>
    <w:rsid w:val="009766D3"/>
    <w:rsid w:val="0099144D"/>
    <w:rsid w:val="00991C45"/>
    <w:rsid w:val="00996DF7"/>
    <w:rsid w:val="009A6BF9"/>
    <w:rsid w:val="009B130B"/>
    <w:rsid w:val="009B7D9D"/>
    <w:rsid w:val="009C62BB"/>
    <w:rsid w:val="009D28B6"/>
    <w:rsid w:val="009E5102"/>
    <w:rsid w:val="00A01E7F"/>
    <w:rsid w:val="00A16256"/>
    <w:rsid w:val="00A27406"/>
    <w:rsid w:val="00A42A6F"/>
    <w:rsid w:val="00A53D59"/>
    <w:rsid w:val="00A55D09"/>
    <w:rsid w:val="00A64863"/>
    <w:rsid w:val="00A72D50"/>
    <w:rsid w:val="00A818C4"/>
    <w:rsid w:val="00AC2BCB"/>
    <w:rsid w:val="00AD2EB6"/>
    <w:rsid w:val="00B10885"/>
    <w:rsid w:val="00B2665A"/>
    <w:rsid w:val="00B65525"/>
    <w:rsid w:val="00B65A46"/>
    <w:rsid w:val="00B74C12"/>
    <w:rsid w:val="00B82AE8"/>
    <w:rsid w:val="00BA57C6"/>
    <w:rsid w:val="00BB5AAF"/>
    <w:rsid w:val="00BE1709"/>
    <w:rsid w:val="00BE6A16"/>
    <w:rsid w:val="00BF2D9E"/>
    <w:rsid w:val="00BF794F"/>
    <w:rsid w:val="00C16C7F"/>
    <w:rsid w:val="00C406F4"/>
    <w:rsid w:val="00C74CC7"/>
    <w:rsid w:val="00C93695"/>
    <w:rsid w:val="00CC223A"/>
    <w:rsid w:val="00CC22D6"/>
    <w:rsid w:val="00CD4011"/>
    <w:rsid w:val="00CD4974"/>
    <w:rsid w:val="00CE14F2"/>
    <w:rsid w:val="00D4379A"/>
    <w:rsid w:val="00D73C6D"/>
    <w:rsid w:val="00DB03EC"/>
    <w:rsid w:val="00DC4B4F"/>
    <w:rsid w:val="00DE3769"/>
    <w:rsid w:val="00DE7DF8"/>
    <w:rsid w:val="00E0016B"/>
    <w:rsid w:val="00E145F3"/>
    <w:rsid w:val="00E250CE"/>
    <w:rsid w:val="00E278F3"/>
    <w:rsid w:val="00E348BC"/>
    <w:rsid w:val="00E46248"/>
    <w:rsid w:val="00E66C34"/>
    <w:rsid w:val="00E72DD3"/>
    <w:rsid w:val="00E86435"/>
    <w:rsid w:val="00EB2745"/>
    <w:rsid w:val="00EE1593"/>
    <w:rsid w:val="00EE38ED"/>
    <w:rsid w:val="00EF0A35"/>
    <w:rsid w:val="00EF25FC"/>
    <w:rsid w:val="00EF6BE5"/>
    <w:rsid w:val="00F17BE3"/>
    <w:rsid w:val="00FD521C"/>
    <w:rsid w:val="00FD666B"/>
    <w:rsid w:val="00FD6A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46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37A9B"/>
    <w:pPr>
      <w:ind w:left="720"/>
      <w:contextualSpacing/>
    </w:pPr>
  </w:style>
  <w:style w:type="character" w:styleId="a4">
    <w:name w:val="Hyperlink"/>
    <w:basedOn w:val="a0"/>
    <w:uiPriority w:val="99"/>
    <w:unhideWhenUsed/>
    <w:rsid w:val="00837A9B"/>
    <w:rPr>
      <w:color w:val="0000FF" w:themeColor="hyperlink"/>
      <w:u w:val="single"/>
    </w:rPr>
  </w:style>
  <w:style w:type="paragraph" w:styleId="a5">
    <w:name w:val="footnote text"/>
    <w:basedOn w:val="a"/>
    <w:link w:val="a6"/>
    <w:uiPriority w:val="99"/>
    <w:semiHidden/>
    <w:unhideWhenUsed/>
    <w:rsid w:val="00837A9B"/>
    <w:pPr>
      <w:spacing w:after="0" w:line="240" w:lineRule="auto"/>
    </w:pPr>
    <w:rPr>
      <w:sz w:val="20"/>
      <w:szCs w:val="20"/>
    </w:rPr>
  </w:style>
  <w:style w:type="character" w:customStyle="1" w:styleId="a6">
    <w:name w:val="Текст сноски Знак"/>
    <w:basedOn w:val="a0"/>
    <w:link w:val="a5"/>
    <w:uiPriority w:val="99"/>
    <w:semiHidden/>
    <w:rsid w:val="00837A9B"/>
    <w:rPr>
      <w:sz w:val="20"/>
      <w:szCs w:val="20"/>
    </w:rPr>
  </w:style>
  <w:style w:type="character" w:styleId="a7">
    <w:name w:val="footnote reference"/>
    <w:basedOn w:val="a0"/>
    <w:uiPriority w:val="99"/>
    <w:semiHidden/>
    <w:unhideWhenUsed/>
    <w:rsid w:val="00837A9B"/>
    <w:rPr>
      <w:vertAlign w:val="superscript"/>
    </w:rPr>
  </w:style>
  <w:style w:type="paragraph" w:styleId="HTML">
    <w:name w:val="HTML Preformatted"/>
    <w:basedOn w:val="a"/>
    <w:link w:val="HTML0"/>
    <w:uiPriority w:val="99"/>
    <w:unhideWhenUsed/>
    <w:rsid w:val="00837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37A9B"/>
    <w:rPr>
      <w:rFonts w:ascii="Courier New" w:eastAsia="Times New Roman" w:hAnsi="Courier New" w:cs="Courier New"/>
      <w:sz w:val="20"/>
      <w:szCs w:val="20"/>
      <w:lang w:eastAsia="ru-RU"/>
    </w:rPr>
  </w:style>
  <w:style w:type="paragraph" w:styleId="a8">
    <w:name w:val="Normal (Web)"/>
    <w:basedOn w:val="a"/>
    <w:uiPriority w:val="99"/>
    <w:unhideWhenUsed/>
    <w:rsid w:val="009C62BB"/>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Strong"/>
    <w:basedOn w:val="a0"/>
    <w:uiPriority w:val="22"/>
    <w:qFormat/>
    <w:rsid w:val="009C62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ma.dambaev92@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ma.dambaev92@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rono.ru/libris/stolypin/stpn2_21.html"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lawru.info/dok/1918/06/05/n1206129.htm" TargetMode="External"/><Relationship Id="rId4" Type="http://schemas.openxmlformats.org/officeDocument/2006/relationships/settings" Target="settings.xml"/><Relationship Id="rId9" Type="http://schemas.openxmlformats.org/officeDocument/2006/relationships/hyperlink" Target="mailto:dima.dambaev92@mai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B7417-27B3-4AFE-B5DC-85A8DE6F2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7</Pages>
  <Words>4148</Words>
  <Characters>23645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 Истории</dc:creator>
  <cp:keywords/>
  <dc:description/>
  <cp:lastModifiedBy>Admin</cp:lastModifiedBy>
  <cp:revision>78</cp:revision>
  <cp:lastPrinted>2017-02-28T04:37:00Z</cp:lastPrinted>
  <dcterms:created xsi:type="dcterms:W3CDTF">2017-01-18T06:51:00Z</dcterms:created>
  <dcterms:modified xsi:type="dcterms:W3CDTF">2017-07-11T04:15:00Z</dcterms:modified>
</cp:coreProperties>
</file>